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2CC2F771"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256B02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3006722B" w:rsidR="00E565F4" w:rsidRPr="004B21CB" w:rsidRDefault="00011DAA" w:rsidP="00E565F4">
      <w:pPr>
        <w:rPr>
          <w:b/>
          <w:sz w:val="28"/>
          <w:szCs w:val="28"/>
        </w:rPr>
      </w:pPr>
      <w:r>
        <w:rPr>
          <w:b/>
          <w:sz w:val="28"/>
          <w:szCs w:val="28"/>
        </w:rPr>
        <w:t>Educational Psychologist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B2B10A5" w:rsidR="0064492C" w:rsidRPr="00D939F1" w:rsidRDefault="00011DAA"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94FD75A" w:rsidR="00F46B56" w:rsidRPr="00D939F1" w:rsidRDefault="00011DAA" w:rsidP="0064492C">
            <w:pPr>
              <w:rPr>
                <w:rFonts w:cs="Arial"/>
              </w:rPr>
            </w:pPr>
            <w:r>
              <w:rPr>
                <w:rFonts w:cs="Arial"/>
              </w:rPr>
              <w:t>Learning and Inclusion</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5FD2D6F4" w:rsidR="0026105A" w:rsidRPr="00D939F1" w:rsidRDefault="00CE620F" w:rsidP="0026105A">
            <w:pPr>
              <w:rPr>
                <w:rFonts w:cs="Arial"/>
              </w:rPr>
            </w:pPr>
            <w:proofErr w:type="spellStart"/>
            <w:r w:rsidRPr="00CE620F">
              <w:rPr>
                <w:rFonts w:cs="Arial"/>
              </w:rPr>
              <w:t>Soulbury</w:t>
            </w:r>
            <w:proofErr w:type="spellEnd"/>
            <w:r w:rsidRPr="00CE620F">
              <w:rPr>
                <w:rFonts w:cs="Arial"/>
              </w:rPr>
              <w:t xml:space="preserve"> A, points 2 – 7 (plus SPA points as applicable)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1D6C928" w:rsidR="0026105A" w:rsidRPr="00D939F1" w:rsidRDefault="00CE620F" w:rsidP="0026105A">
            <w:pPr>
              <w:rPr>
                <w:rFonts w:cs="Arial"/>
              </w:rPr>
            </w:pPr>
            <w:r w:rsidRPr="00CE620F">
              <w:rPr>
                <w:rFonts w:cs="Arial"/>
              </w:rPr>
              <w:t>Principal Educational Psychologist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6BD1F00C"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60FBEA53" w14:textId="77777777" w:rsidR="00CE620F" w:rsidRPr="00CE620F" w:rsidRDefault="00CE620F" w:rsidP="00CE620F">
            <w:pPr>
              <w:rPr>
                <w:rFonts w:cs="Arial"/>
              </w:rPr>
            </w:pPr>
            <w:r w:rsidRPr="00CE620F">
              <w:rPr>
                <w:rFonts w:cs="Arial"/>
              </w:rPr>
              <w:t>To work within a multi-disciplinary team and ensure compliance with County policies and</w:t>
            </w:r>
          </w:p>
          <w:p w14:paraId="3B596312" w14:textId="77777777" w:rsidR="00CE620F" w:rsidRPr="00CE620F" w:rsidRDefault="00CE620F" w:rsidP="00CE620F">
            <w:pPr>
              <w:rPr>
                <w:rFonts w:cs="Arial"/>
              </w:rPr>
            </w:pPr>
            <w:r w:rsidRPr="00CE620F">
              <w:rPr>
                <w:rFonts w:cs="Arial"/>
              </w:rPr>
              <w:t>statutory responsibilities for assessment and intervention in educational psychology and</w:t>
            </w:r>
          </w:p>
          <w:p w14:paraId="6F3A791C" w14:textId="77777777" w:rsidR="00CE620F" w:rsidRPr="00CE620F" w:rsidRDefault="00CE620F" w:rsidP="00CE620F">
            <w:pPr>
              <w:rPr>
                <w:rFonts w:cs="Arial"/>
              </w:rPr>
            </w:pPr>
            <w:r w:rsidRPr="00CE620F">
              <w:rPr>
                <w:rFonts w:cs="Arial"/>
              </w:rPr>
              <w:t>specialist support, supporting pupils with a variety of complex special or additional</w:t>
            </w:r>
          </w:p>
          <w:p w14:paraId="314523A1" w14:textId="77777777" w:rsidR="00CE620F" w:rsidRDefault="00CE620F" w:rsidP="00CE620F">
            <w:pPr>
              <w:rPr>
                <w:rFonts w:cs="Arial"/>
              </w:rPr>
            </w:pPr>
            <w:r w:rsidRPr="00CE620F">
              <w:rPr>
                <w:rFonts w:cs="Arial"/>
              </w:rPr>
              <w:t>educational needs.</w:t>
            </w:r>
          </w:p>
          <w:p w14:paraId="00BCB833" w14:textId="77777777" w:rsidR="00CE620F" w:rsidRPr="00CE620F" w:rsidRDefault="00CE620F" w:rsidP="00CE620F">
            <w:pPr>
              <w:rPr>
                <w:rFonts w:cs="Arial"/>
              </w:rPr>
            </w:pPr>
          </w:p>
          <w:p w14:paraId="4474A617" w14:textId="77777777" w:rsidR="00CE620F" w:rsidRPr="00CE620F" w:rsidRDefault="00CE620F" w:rsidP="00CE620F">
            <w:pPr>
              <w:rPr>
                <w:rFonts w:cs="Arial"/>
              </w:rPr>
            </w:pPr>
            <w:r w:rsidRPr="00CE620F">
              <w:rPr>
                <w:rFonts w:cs="Arial"/>
              </w:rPr>
              <w:t>To advise and support schools and other educational settings on matters relating to the</w:t>
            </w:r>
          </w:p>
          <w:p w14:paraId="4A148896" w14:textId="77777777" w:rsidR="00CE620F" w:rsidRDefault="00CE620F" w:rsidP="00CE620F">
            <w:pPr>
              <w:rPr>
                <w:rFonts w:cs="Arial"/>
              </w:rPr>
            </w:pPr>
            <w:r w:rsidRPr="00CE620F">
              <w:rPr>
                <w:rFonts w:cs="Arial"/>
              </w:rPr>
              <w:t>promotion of inclusion for Educational Psychology and Specialist Support.</w:t>
            </w:r>
          </w:p>
          <w:p w14:paraId="28AA6F56" w14:textId="77777777" w:rsidR="00CE620F" w:rsidRPr="00CE620F" w:rsidRDefault="00CE620F" w:rsidP="00CE620F">
            <w:pPr>
              <w:rPr>
                <w:rFonts w:cs="Arial"/>
              </w:rPr>
            </w:pPr>
          </w:p>
          <w:p w14:paraId="10C8C03B" w14:textId="77777777" w:rsidR="00CE620F" w:rsidRPr="00CE620F" w:rsidRDefault="00CE620F" w:rsidP="00CE620F">
            <w:pPr>
              <w:rPr>
                <w:rFonts w:cs="Arial"/>
              </w:rPr>
            </w:pPr>
            <w:r w:rsidRPr="00CE620F">
              <w:rPr>
                <w:rFonts w:cs="Arial"/>
              </w:rPr>
              <w:t>To provide services identified in the core service specification document and as part of a</w:t>
            </w:r>
          </w:p>
          <w:p w14:paraId="008353D4" w14:textId="77777777" w:rsidR="00CE620F" w:rsidRDefault="00CE620F" w:rsidP="00CE620F">
            <w:pPr>
              <w:rPr>
                <w:rFonts w:cs="Arial"/>
              </w:rPr>
            </w:pPr>
            <w:r w:rsidRPr="00CE620F">
              <w:rPr>
                <w:rFonts w:cs="Arial"/>
              </w:rPr>
              <w:t>traded service.</w:t>
            </w:r>
          </w:p>
          <w:p w14:paraId="56E8968F" w14:textId="77777777" w:rsidR="00CE620F" w:rsidRPr="00CE620F" w:rsidRDefault="00CE620F" w:rsidP="00CE620F">
            <w:pPr>
              <w:rPr>
                <w:rFonts w:cs="Arial"/>
              </w:rPr>
            </w:pPr>
          </w:p>
          <w:p w14:paraId="4933AEED" w14:textId="77777777" w:rsidR="00CE620F" w:rsidRPr="00CE620F" w:rsidRDefault="00CE620F" w:rsidP="00CE620F">
            <w:pPr>
              <w:rPr>
                <w:rFonts w:cs="Arial"/>
              </w:rPr>
            </w:pPr>
            <w:r w:rsidRPr="00CE620F">
              <w:rPr>
                <w:rFonts w:cs="Arial"/>
              </w:rPr>
              <w:t>To work with agencies, both statutory and non-statutory, in partnership with parents to</w:t>
            </w:r>
          </w:p>
          <w:p w14:paraId="5ECA9BCE" w14:textId="77777777" w:rsidR="00CE620F" w:rsidRPr="00CE620F" w:rsidRDefault="00CE620F" w:rsidP="00CE620F">
            <w:pPr>
              <w:rPr>
                <w:rFonts w:cs="Arial"/>
              </w:rPr>
            </w:pPr>
            <w:r w:rsidRPr="00CE620F">
              <w:rPr>
                <w:rFonts w:cs="Arial"/>
              </w:rPr>
              <w:t>provide preventative and responsive support to pupils, schools, clusters and settings.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6FF2F9DD"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F656599" w14:textId="77777777" w:rsidR="00A724BE" w:rsidRPr="00A724BE" w:rsidRDefault="00A724BE" w:rsidP="00A724BE">
            <w:pPr>
              <w:rPr>
                <w:rFonts w:cs="Arial"/>
              </w:rPr>
            </w:pPr>
            <w:r w:rsidRPr="00A724BE">
              <w:rPr>
                <w:rFonts w:cs="Arial"/>
              </w:rPr>
              <w:t>The service is designed to ensure consistency in service delivery across the county</w:t>
            </w:r>
          </w:p>
          <w:p w14:paraId="0FF76252" w14:textId="77777777" w:rsidR="00A724BE" w:rsidRDefault="00A724BE" w:rsidP="00A724BE">
            <w:pPr>
              <w:rPr>
                <w:rFonts w:cs="Arial"/>
              </w:rPr>
            </w:pPr>
            <w:r w:rsidRPr="00A724BE">
              <w:rPr>
                <w:rFonts w:cs="Arial"/>
              </w:rPr>
              <w:t>while focusing on local delivery.</w:t>
            </w:r>
          </w:p>
          <w:p w14:paraId="132C134A" w14:textId="77777777" w:rsidR="00A724BE" w:rsidRPr="00A724BE" w:rsidRDefault="00A724BE" w:rsidP="00A724BE">
            <w:pPr>
              <w:rPr>
                <w:rFonts w:cs="Arial"/>
              </w:rPr>
            </w:pPr>
          </w:p>
          <w:p w14:paraId="20839F0F" w14:textId="77777777" w:rsidR="00A724BE" w:rsidRPr="00A724BE" w:rsidRDefault="00A724BE" w:rsidP="00A724BE">
            <w:pPr>
              <w:rPr>
                <w:rFonts w:cs="Arial"/>
              </w:rPr>
            </w:pPr>
            <w:r w:rsidRPr="00A724BE">
              <w:rPr>
                <w:rFonts w:cs="Arial"/>
              </w:rPr>
              <w:t>Services are provided in accordance with legislation, national guidance, departmental</w:t>
            </w:r>
          </w:p>
          <w:p w14:paraId="7479CFEC" w14:textId="77777777" w:rsidR="00A724BE" w:rsidRPr="00A724BE" w:rsidRDefault="00A724BE" w:rsidP="00A724BE">
            <w:pPr>
              <w:rPr>
                <w:rFonts w:cs="Arial"/>
              </w:rPr>
            </w:pPr>
            <w:r w:rsidRPr="00A724BE">
              <w:rPr>
                <w:rFonts w:cs="Arial"/>
              </w:rPr>
              <w:t>policy and procedures, and those services that meet the departments expectations in</w:t>
            </w:r>
          </w:p>
          <w:p w14:paraId="002A89E6" w14:textId="77777777" w:rsidR="00A724BE" w:rsidRPr="00A724BE" w:rsidRDefault="00A724BE" w:rsidP="00A724BE">
            <w:pPr>
              <w:rPr>
                <w:rFonts w:cs="Arial"/>
              </w:rPr>
            </w:pPr>
            <w:r w:rsidRPr="00A724BE">
              <w:rPr>
                <w:rFonts w:cs="Arial"/>
              </w:rPr>
              <w:t>respect of the quality assurance targets and timescales.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5655D6">
        <w:trPr>
          <w:trHeight w:val="358"/>
        </w:trPr>
        <w:tc>
          <w:tcPr>
            <w:tcW w:w="5000" w:type="pct"/>
          </w:tcPr>
          <w:p w14:paraId="0A51EC99" w14:textId="5D9F25D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0539CB0E" w14:textId="77777777" w:rsidR="00A724BE" w:rsidRPr="0008552A" w:rsidRDefault="00A724BE" w:rsidP="00A724BE">
            <w:pPr>
              <w:rPr>
                <w:rFonts w:cs="Arial"/>
                <w:bCs/>
              </w:rPr>
            </w:pPr>
            <w:r w:rsidRPr="0008552A">
              <w:rPr>
                <w:rFonts w:cs="Arial"/>
                <w:bCs/>
              </w:rPr>
              <w:t>The primary function of the role is to act on behalf of NCC to 'champion' for children by</w:t>
            </w:r>
          </w:p>
          <w:p w14:paraId="152F8F50" w14:textId="77777777" w:rsidR="00A724BE" w:rsidRPr="0008552A" w:rsidRDefault="00A724BE" w:rsidP="00A724BE">
            <w:pPr>
              <w:rPr>
                <w:rFonts w:cs="Arial"/>
                <w:bCs/>
              </w:rPr>
            </w:pPr>
            <w:r w:rsidRPr="0008552A">
              <w:rPr>
                <w:rFonts w:cs="Arial"/>
                <w:bCs/>
              </w:rPr>
              <w:t>ensuring that there is a team around the child that consistently focuses on meeting the</w:t>
            </w:r>
          </w:p>
          <w:p w14:paraId="5C999E84" w14:textId="510E6713" w:rsidR="00A724BE" w:rsidRPr="0008552A" w:rsidRDefault="00A724BE" w:rsidP="00A724BE">
            <w:pPr>
              <w:rPr>
                <w:rFonts w:cs="Arial"/>
                <w:bCs/>
              </w:rPr>
            </w:pPr>
            <w:r w:rsidRPr="0008552A">
              <w:rPr>
                <w:rFonts w:cs="Arial"/>
                <w:bCs/>
              </w:rPr>
              <w:t>child/young person's assessed additional needs. That support services focus on targeted interventions to improve outcomes for individual and groups of childre</w:t>
            </w:r>
            <w:r w:rsidR="0008552A">
              <w:rPr>
                <w:rFonts w:cs="Arial"/>
                <w:bCs/>
              </w:rPr>
              <w:t>n.</w:t>
            </w:r>
          </w:p>
          <w:p w14:paraId="684CF2F3" w14:textId="77777777" w:rsidR="00F318C2" w:rsidRPr="0008552A" w:rsidRDefault="00F318C2" w:rsidP="00976AC2">
            <w:pPr>
              <w:rPr>
                <w:rFonts w:cs="Arial"/>
                <w:bCs/>
              </w:rPr>
            </w:pPr>
          </w:p>
        </w:tc>
      </w:tr>
      <w:tr w:rsidR="00F318C2" w:rsidRPr="00D939F1" w14:paraId="561DCA19" w14:textId="77777777" w:rsidTr="00077C31">
        <w:trPr>
          <w:trHeight w:val="567"/>
        </w:trPr>
        <w:tc>
          <w:tcPr>
            <w:tcW w:w="5000" w:type="pct"/>
          </w:tcPr>
          <w:p w14:paraId="4AB1AB24" w14:textId="77777777" w:rsidR="00A724BE" w:rsidRPr="0008552A" w:rsidRDefault="00A724BE" w:rsidP="00976AC2">
            <w:pPr>
              <w:rPr>
                <w:rFonts w:cs="Arial"/>
                <w:bCs/>
              </w:rPr>
            </w:pPr>
            <w:r w:rsidRPr="0008552A">
              <w:rPr>
                <w:rFonts w:cs="Arial"/>
                <w:bCs/>
              </w:rPr>
              <w:t xml:space="preserve">To manage a case load and discharge statutory and other duties relating to: </w:t>
            </w:r>
          </w:p>
          <w:p w14:paraId="5E943C29" w14:textId="77777777" w:rsidR="00A724BE" w:rsidRPr="0008552A" w:rsidRDefault="00A724BE" w:rsidP="00A724BE">
            <w:pPr>
              <w:pStyle w:val="ListParagraph"/>
              <w:numPr>
                <w:ilvl w:val="0"/>
                <w:numId w:val="7"/>
              </w:numPr>
              <w:rPr>
                <w:rFonts w:cs="Arial"/>
                <w:bCs/>
              </w:rPr>
            </w:pPr>
            <w:r w:rsidRPr="0008552A">
              <w:rPr>
                <w:rFonts w:cs="Arial"/>
                <w:bCs/>
              </w:rPr>
              <w:t>Statutory Assessment of children with SEN</w:t>
            </w:r>
            <w:r w:rsidRPr="0008552A">
              <w:rPr>
                <w:rFonts w:cs="Arial"/>
                <w:bCs/>
              </w:rPr>
              <w:t>.</w:t>
            </w:r>
          </w:p>
          <w:p w14:paraId="7D7DAFAC" w14:textId="77777777" w:rsidR="00A724BE" w:rsidRPr="0008552A" w:rsidRDefault="00A724BE" w:rsidP="00A724BE">
            <w:pPr>
              <w:pStyle w:val="ListParagraph"/>
              <w:numPr>
                <w:ilvl w:val="0"/>
                <w:numId w:val="7"/>
              </w:numPr>
              <w:rPr>
                <w:rFonts w:cs="Arial"/>
                <w:bCs/>
              </w:rPr>
            </w:pPr>
            <w:r w:rsidRPr="0008552A">
              <w:rPr>
                <w:rFonts w:cs="Arial"/>
                <w:bCs/>
              </w:rPr>
              <w:t>Annual Reviews of statements of SEN</w:t>
            </w:r>
            <w:r w:rsidRPr="0008552A">
              <w:rPr>
                <w:rFonts w:cs="Arial"/>
                <w:bCs/>
              </w:rPr>
              <w:t>.</w:t>
            </w:r>
          </w:p>
          <w:p w14:paraId="4AC34D67" w14:textId="77777777" w:rsidR="00A724BE" w:rsidRPr="0008552A" w:rsidRDefault="00A724BE" w:rsidP="00A724BE">
            <w:pPr>
              <w:pStyle w:val="ListParagraph"/>
              <w:numPr>
                <w:ilvl w:val="0"/>
                <w:numId w:val="7"/>
              </w:numPr>
              <w:rPr>
                <w:rFonts w:cs="Arial"/>
                <w:bCs/>
              </w:rPr>
            </w:pPr>
            <w:r w:rsidRPr="0008552A">
              <w:rPr>
                <w:rFonts w:cs="Arial"/>
                <w:bCs/>
              </w:rPr>
              <w:t xml:space="preserve">Identification of need for children with SEN at Early Years action/action plus and at school action/action plus and with statements of SEN. </w:t>
            </w:r>
          </w:p>
          <w:p w14:paraId="76A7D63A" w14:textId="77777777" w:rsidR="00A724BE" w:rsidRPr="0008552A" w:rsidRDefault="00A724BE" w:rsidP="00A724BE">
            <w:pPr>
              <w:pStyle w:val="ListParagraph"/>
              <w:numPr>
                <w:ilvl w:val="0"/>
                <w:numId w:val="7"/>
              </w:numPr>
              <w:rPr>
                <w:rFonts w:cs="Arial"/>
                <w:bCs/>
              </w:rPr>
            </w:pPr>
            <w:r w:rsidRPr="0008552A">
              <w:rPr>
                <w:rFonts w:cs="Arial"/>
                <w:bCs/>
              </w:rPr>
              <w:t>Assessment of provision/placements for children for children with SEN at EY action/action plus and at school action/action plus and with statements of SEN</w:t>
            </w:r>
            <w:r w:rsidRPr="0008552A">
              <w:rPr>
                <w:rFonts w:cs="Arial"/>
                <w:bCs/>
              </w:rPr>
              <w:t>.</w:t>
            </w:r>
          </w:p>
          <w:p w14:paraId="6CDC26E6" w14:textId="77777777" w:rsidR="00A724BE" w:rsidRPr="0008552A" w:rsidRDefault="00A724BE" w:rsidP="00A724BE">
            <w:pPr>
              <w:pStyle w:val="ListParagraph"/>
              <w:numPr>
                <w:ilvl w:val="0"/>
                <w:numId w:val="7"/>
              </w:numPr>
              <w:rPr>
                <w:rFonts w:cs="Arial"/>
                <w:bCs/>
              </w:rPr>
            </w:pPr>
            <w:r w:rsidRPr="0008552A">
              <w:rPr>
                <w:rFonts w:cs="Arial"/>
                <w:bCs/>
              </w:rPr>
              <w:lastRenderedPageBreak/>
              <w:t xml:space="preserve">Ensure the provision of advice and guidance to the appropriateness of placements within residential settings where children &amp; young people who do not have an allocated LAC or Safeguarding social worker. </w:t>
            </w:r>
          </w:p>
          <w:p w14:paraId="56118F3A" w14:textId="77777777" w:rsidR="00A724BE" w:rsidRPr="0008552A" w:rsidRDefault="00A724BE" w:rsidP="00A724BE">
            <w:pPr>
              <w:pStyle w:val="ListParagraph"/>
              <w:numPr>
                <w:ilvl w:val="0"/>
                <w:numId w:val="7"/>
              </w:numPr>
              <w:rPr>
                <w:rFonts w:cs="Arial"/>
                <w:bCs/>
              </w:rPr>
            </w:pPr>
            <w:r w:rsidRPr="0008552A">
              <w:rPr>
                <w:rFonts w:cs="Arial"/>
                <w:bCs/>
              </w:rPr>
              <w:t xml:space="preserve">Advice, guidance and championing for children with SEN and their families regarding their entitlement to SEN provision within EY settings and schools. </w:t>
            </w:r>
          </w:p>
          <w:p w14:paraId="651B4DF0" w14:textId="77777777" w:rsidR="00D23BCE" w:rsidRPr="0008552A" w:rsidRDefault="00A724BE" w:rsidP="00A724BE">
            <w:pPr>
              <w:pStyle w:val="ListParagraph"/>
              <w:numPr>
                <w:ilvl w:val="0"/>
                <w:numId w:val="7"/>
              </w:numPr>
              <w:rPr>
                <w:rFonts w:cs="Arial"/>
                <w:bCs/>
              </w:rPr>
            </w:pPr>
            <w:r w:rsidRPr="0008552A">
              <w:rPr>
                <w:rFonts w:cs="Arial"/>
                <w:bCs/>
              </w:rPr>
              <w:t xml:space="preserve">Ensure professional reports and records are maintained to required standard. </w:t>
            </w:r>
          </w:p>
          <w:p w14:paraId="66A53109" w14:textId="77777777" w:rsidR="00F318C2" w:rsidRDefault="00A724BE" w:rsidP="00A724BE">
            <w:pPr>
              <w:pStyle w:val="ListParagraph"/>
              <w:numPr>
                <w:ilvl w:val="0"/>
                <w:numId w:val="7"/>
              </w:numPr>
              <w:rPr>
                <w:rFonts w:cs="Arial"/>
                <w:bCs/>
              </w:rPr>
            </w:pPr>
            <w:r w:rsidRPr="0008552A">
              <w:rPr>
                <w:rFonts w:cs="Arial"/>
                <w:bCs/>
              </w:rPr>
              <w:t>Provision of a professional consultation service.</w:t>
            </w:r>
          </w:p>
          <w:p w14:paraId="10A99DF7" w14:textId="74FE915B" w:rsidR="0008552A" w:rsidRPr="0008552A" w:rsidRDefault="0008552A" w:rsidP="0008552A">
            <w:pPr>
              <w:pStyle w:val="ListParagraph"/>
              <w:rPr>
                <w:rFonts w:cs="Arial"/>
                <w:bCs/>
              </w:rPr>
            </w:pPr>
          </w:p>
        </w:tc>
      </w:tr>
      <w:tr w:rsidR="00F318C2" w:rsidRPr="00D939F1" w14:paraId="36F1310E" w14:textId="77777777" w:rsidTr="00077C31">
        <w:trPr>
          <w:trHeight w:val="567"/>
        </w:trPr>
        <w:tc>
          <w:tcPr>
            <w:tcW w:w="5000" w:type="pct"/>
          </w:tcPr>
          <w:p w14:paraId="27D136A7" w14:textId="77777777" w:rsidR="00F318C2" w:rsidRDefault="00D23BCE" w:rsidP="00976AC2">
            <w:pPr>
              <w:rPr>
                <w:rFonts w:cs="Arial"/>
                <w:bCs/>
              </w:rPr>
            </w:pPr>
            <w:r w:rsidRPr="0008552A">
              <w:rPr>
                <w:rFonts w:cs="Arial"/>
                <w:bCs/>
              </w:rPr>
              <w:lastRenderedPageBreak/>
              <w:t>To contribute to the implementation of tools and frameworks to support the achievement of timely, efficient and effective assessment and identification of SEN to enable access to the curriculum including identification and provision for specialist equipment.</w:t>
            </w:r>
          </w:p>
          <w:p w14:paraId="4FDEF1DB" w14:textId="2C108D36" w:rsidR="0008552A" w:rsidRPr="0008552A" w:rsidRDefault="0008552A" w:rsidP="00976AC2">
            <w:pPr>
              <w:rPr>
                <w:rFonts w:cs="Arial"/>
                <w:bCs/>
              </w:rPr>
            </w:pPr>
          </w:p>
        </w:tc>
      </w:tr>
      <w:tr w:rsidR="00F318C2" w:rsidRPr="00D939F1" w14:paraId="6B0299AC" w14:textId="77777777" w:rsidTr="00077C31">
        <w:trPr>
          <w:trHeight w:val="567"/>
        </w:trPr>
        <w:tc>
          <w:tcPr>
            <w:tcW w:w="5000" w:type="pct"/>
          </w:tcPr>
          <w:p w14:paraId="197210D5" w14:textId="77777777" w:rsidR="00F318C2" w:rsidRDefault="00D23BCE" w:rsidP="00976AC2">
            <w:pPr>
              <w:rPr>
                <w:rFonts w:cs="Arial"/>
                <w:bCs/>
              </w:rPr>
            </w:pPr>
            <w:r w:rsidRPr="0008552A">
              <w:rPr>
                <w:rFonts w:cs="Arial"/>
                <w:bCs/>
              </w:rPr>
              <w:t xml:space="preserve">To build key relationships with early year’s settings, schools, colleges, children’s </w:t>
            </w:r>
            <w:proofErr w:type="spellStart"/>
            <w:r w:rsidRPr="0008552A">
              <w:rPr>
                <w:rFonts w:cs="Arial"/>
                <w:bCs/>
              </w:rPr>
              <w:t>centers</w:t>
            </w:r>
            <w:proofErr w:type="spellEnd"/>
            <w:r w:rsidRPr="0008552A">
              <w:rPr>
                <w:rFonts w:cs="Arial"/>
                <w:bCs/>
              </w:rPr>
              <w:t xml:space="preserve"> and the community within the division, attending cluster/school meetings to ensure the appropriate provision of professional support and advice to Head Teachers, SENCO's, teachers and support staff.</w:t>
            </w:r>
          </w:p>
          <w:p w14:paraId="5DF3BF66" w14:textId="0EC0AEAC" w:rsidR="0008552A" w:rsidRPr="0008552A" w:rsidRDefault="0008552A" w:rsidP="00976AC2">
            <w:pPr>
              <w:rPr>
                <w:rFonts w:cs="Arial"/>
                <w:bCs/>
              </w:rPr>
            </w:pPr>
          </w:p>
        </w:tc>
      </w:tr>
      <w:tr w:rsidR="00F318C2" w:rsidRPr="00D939F1" w14:paraId="4F21F1F5" w14:textId="77777777" w:rsidTr="00077C31">
        <w:trPr>
          <w:trHeight w:val="567"/>
        </w:trPr>
        <w:tc>
          <w:tcPr>
            <w:tcW w:w="5000" w:type="pct"/>
          </w:tcPr>
          <w:p w14:paraId="5DCE51B8" w14:textId="611DE10E" w:rsidR="00F318C2" w:rsidRPr="0008552A" w:rsidRDefault="00D23BCE" w:rsidP="00976AC2">
            <w:pPr>
              <w:rPr>
                <w:rFonts w:cs="Arial"/>
                <w:bCs/>
              </w:rPr>
            </w:pPr>
            <w:r w:rsidRPr="0008552A">
              <w:rPr>
                <w:rFonts w:cs="Arial"/>
                <w:bCs/>
              </w:rPr>
              <w:t>To contribute to effective partnerships with local partners.</w:t>
            </w:r>
          </w:p>
        </w:tc>
      </w:tr>
      <w:tr w:rsidR="00F318C2" w:rsidRPr="00D939F1" w14:paraId="5ACDAEDA" w14:textId="77777777" w:rsidTr="00077C31">
        <w:trPr>
          <w:trHeight w:val="567"/>
        </w:trPr>
        <w:tc>
          <w:tcPr>
            <w:tcW w:w="5000" w:type="pct"/>
          </w:tcPr>
          <w:p w14:paraId="3BC24762" w14:textId="77777777" w:rsidR="00F318C2" w:rsidRDefault="00346DE6" w:rsidP="00976AC2">
            <w:pPr>
              <w:rPr>
                <w:rFonts w:cs="Arial"/>
                <w:bCs/>
              </w:rPr>
            </w:pPr>
            <w:r w:rsidRPr="0008552A">
              <w:rPr>
                <w:rFonts w:cs="Arial"/>
                <w:bCs/>
              </w:rPr>
              <w:t>To provide professional expertise to decision making forums for example the Early Years and SEN panels to ensure they take account of all technical perspectives when making decisions on individual casework.</w:t>
            </w:r>
          </w:p>
          <w:p w14:paraId="644C3658" w14:textId="0FC03C86" w:rsidR="0008552A" w:rsidRPr="0008552A" w:rsidRDefault="0008552A" w:rsidP="00976AC2">
            <w:pPr>
              <w:rPr>
                <w:rFonts w:cs="Arial"/>
                <w:bCs/>
              </w:rPr>
            </w:pPr>
          </w:p>
        </w:tc>
      </w:tr>
      <w:tr w:rsidR="00F318C2" w:rsidRPr="00D939F1" w14:paraId="327D0320" w14:textId="77777777" w:rsidTr="00077C31">
        <w:trPr>
          <w:trHeight w:val="567"/>
        </w:trPr>
        <w:tc>
          <w:tcPr>
            <w:tcW w:w="5000" w:type="pct"/>
          </w:tcPr>
          <w:p w14:paraId="5E5AB9DC" w14:textId="77777777" w:rsidR="00F318C2" w:rsidRDefault="00346DE6" w:rsidP="00976AC2">
            <w:pPr>
              <w:rPr>
                <w:rFonts w:cs="Arial"/>
                <w:bCs/>
              </w:rPr>
            </w:pPr>
            <w:r w:rsidRPr="0008552A">
              <w:rPr>
                <w:rFonts w:cs="Arial"/>
                <w:bCs/>
              </w:rPr>
              <w:t>To evaluate the effectiveness of support programmes and initiatives, to ensure achievement of measurable outcomes, undertaking corrective actions as necessary to achieve high standards of performance. This will involve contributing to file audits to ensure compliance with required standards and monitoring and reporting on performance against key indicators.</w:t>
            </w:r>
          </w:p>
          <w:p w14:paraId="1FB9B5B7" w14:textId="6449282C" w:rsidR="0008552A" w:rsidRPr="0008552A" w:rsidRDefault="0008552A" w:rsidP="00976AC2">
            <w:pPr>
              <w:rPr>
                <w:rFonts w:cs="Arial"/>
                <w:bCs/>
              </w:rPr>
            </w:pPr>
          </w:p>
        </w:tc>
      </w:tr>
      <w:tr w:rsidR="00F318C2" w:rsidRPr="00D939F1" w14:paraId="392DAC61" w14:textId="77777777" w:rsidTr="00077C31">
        <w:trPr>
          <w:trHeight w:val="567"/>
        </w:trPr>
        <w:tc>
          <w:tcPr>
            <w:tcW w:w="5000" w:type="pct"/>
          </w:tcPr>
          <w:p w14:paraId="00EDADB5" w14:textId="7873ADE6" w:rsidR="00F318C2" w:rsidRPr="00D0760D" w:rsidRDefault="00346DE6" w:rsidP="00976AC2">
            <w:pPr>
              <w:rPr>
                <w:rFonts w:cs="Arial"/>
                <w:bCs/>
              </w:rPr>
            </w:pPr>
            <w:r w:rsidRPr="00D0760D">
              <w:rPr>
                <w:rFonts w:cs="Arial"/>
                <w:bCs/>
              </w:rPr>
              <w:t>To contribute to the continued development of a traded service.</w:t>
            </w:r>
          </w:p>
        </w:tc>
      </w:tr>
      <w:tr w:rsidR="00F01474" w:rsidRPr="00D939F1" w14:paraId="766A3571" w14:textId="77777777" w:rsidTr="00077C31">
        <w:tc>
          <w:tcPr>
            <w:tcW w:w="5000" w:type="pct"/>
          </w:tcPr>
          <w:p w14:paraId="6C5FB6FA" w14:textId="77777777" w:rsidR="00F01474" w:rsidRPr="00D0760D" w:rsidRDefault="00346DE6" w:rsidP="00976AC2">
            <w:pPr>
              <w:rPr>
                <w:rFonts w:cs="Arial"/>
              </w:rPr>
            </w:pPr>
            <w:r w:rsidRPr="00D0760D">
              <w:rPr>
                <w:rFonts w:cs="Arial"/>
              </w:rPr>
              <w:t>To promote the use of restorative approaches, internally and externally, to facilitate improved outcomes for children and young peopl</w:t>
            </w:r>
            <w:r w:rsidR="0008552A" w:rsidRPr="00D0760D">
              <w:rPr>
                <w:rFonts w:cs="Arial"/>
              </w:rPr>
              <w:t>e.</w:t>
            </w:r>
          </w:p>
          <w:p w14:paraId="283AE4DA" w14:textId="5E717AD7" w:rsidR="00D0760D" w:rsidRPr="00D0760D" w:rsidRDefault="00D0760D" w:rsidP="00976AC2">
            <w:pPr>
              <w:rPr>
                <w:rFonts w:cs="Arial"/>
              </w:rPr>
            </w:pPr>
          </w:p>
        </w:tc>
      </w:tr>
      <w:tr w:rsidR="00346DE6" w:rsidRPr="00D939F1" w14:paraId="13EEFC6E" w14:textId="77777777" w:rsidTr="00077C31">
        <w:tc>
          <w:tcPr>
            <w:tcW w:w="5000" w:type="pct"/>
          </w:tcPr>
          <w:p w14:paraId="04C1B6A8" w14:textId="77777777" w:rsidR="00346DE6" w:rsidRPr="00D0760D" w:rsidRDefault="0008552A" w:rsidP="00976AC2">
            <w:pPr>
              <w:rPr>
                <w:rFonts w:cs="Arial"/>
              </w:rPr>
            </w:pPr>
            <w:r w:rsidRPr="00D0760D">
              <w:rPr>
                <w:rFonts w:cs="Arial"/>
              </w:rPr>
              <w:t>To represent the department as appropriate in court and SEND tribunals.</w:t>
            </w:r>
          </w:p>
          <w:p w14:paraId="4855857E" w14:textId="30BA5EE4" w:rsidR="00D0760D" w:rsidRPr="00D0760D" w:rsidRDefault="00D0760D" w:rsidP="00976AC2">
            <w:pPr>
              <w:rPr>
                <w:rFonts w:cs="Arial"/>
              </w:rPr>
            </w:pPr>
          </w:p>
        </w:tc>
      </w:tr>
      <w:tr w:rsidR="00346DE6" w:rsidRPr="00D939F1" w14:paraId="74B676DE" w14:textId="77777777" w:rsidTr="00077C31">
        <w:tc>
          <w:tcPr>
            <w:tcW w:w="5000" w:type="pct"/>
          </w:tcPr>
          <w:p w14:paraId="2187282B" w14:textId="77777777" w:rsidR="00346DE6" w:rsidRPr="00D0760D" w:rsidRDefault="0008552A" w:rsidP="00976AC2">
            <w:pPr>
              <w:rPr>
                <w:rFonts w:cs="Arial"/>
              </w:rPr>
            </w:pPr>
            <w:r w:rsidRPr="00D0760D">
              <w:rPr>
                <w:rFonts w:cs="Arial"/>
              </w:rPr>
              <w:t>To contribute to a priority area of work as defined by Senior Management.</w:t>
            </w:r>
          </w:p>
          <w:p w14:paraId="678F04C2" w14:textId="41390FB3" w:rsidR="00D0760D" w:rsidRPr="00D0760D" w:rsidRDefault="00D0760D" w:rsidP="00976AC2">
            <w:pPr>
              <w:rPr>
                <w:rFonts w:cs="Arial"/>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40FF1E98" w14:textId="334D5F9F" w:rsidR="00F27AD1" w:rsidRPr="00F27AD1" w:rsidRDefault="00F27AD1" w:rsidP="00F27AD1">
            <w:pPr>
              <w:rPr>
                <w:rFonts w:cs="Arial"/>
                <w:bCs/>
              </w:rPr>
            </w:pPr>
            <w:r w:rsidRPr="00F27AD1">
              <w:rPr>
                <w:rFonts w:cs="Arial"/>
                <w:bCs/>
              </w:rPr>
              <w:t>Knowledge of and commitment to equality</w:t>
            </w:r>
            <w:r w:rsidRPr="00F27AD1">
              <w:rPr>
                <w:rFonts w:cs="Arial"/>
                <w:bCs/>
              </w:rPr>
              <w:t xml:space="preserve"> </w:t>
            </w:r>
            <w:r w:rsidRPr="00F27AD1">
              <w:rPr>
                <w:rFonts w:cs="Arial"/>
                <w:bCs/>
              </w:rPr>
              <w:t xml:space="preserve">of </w:t>
            </w:r>
            <w:r w:rsidRPr="00F27AD1">
              <w:rPr>
                <w:rFonts w:cs="Arial"/>
                <w:bCs/>
              </w:rPr>
              <w:t>o</w:t>
            </w:r>
            <w:r w:rsidRPr="00F27AD1">
              <w:rPr>
                <w:rFonts w:cs="Arial"/>
                <w:bCs/>
              </w:rPr>
              <w:t>pportunity and inclusion.</w:t>
            </w:r>
          </w:p>
          <w:p w14:paraId="79D9BBC9" w14:textId="77777777" w:rsidR="00F27AD1" w:rsidRPr="00F27AD1" w:rsidRDefault="00F27AD1" w:rsidP="00F27AD1">
            <w:pPr>
              <w:rPr>
                <w:rFonts w:cs="Arial"/>
                <w:bCs/>
              </w:rPr>
            </w:pPr>
          </w:p>
          <w:p w14:paraId="4FC2F1A8" w14:textId="0796F333" w:rsidR="00F27AD1" w:rsidRPr="00F27AD1" w:rsidRDefault="00F27AD1" w:rsidP="00F27AD1">
            <w:pPr>
              <w:rPr>
                <w:rFonts w:cs="Arial"/>
                <w:bCs/>
              </w:rPr>
            </w:pPr>
            <w:r w:rsidRPr="00F27AD1">
              <w:rPr>
                <w:rFonts w:cs="Arial"/>
                <w:bCs/>
              </w:rPr>
              <w:t>Knowledge of legislation, policy and</w:t>
            </w:r>
            <w:r w:rsidRPr="00F27AD1">
              <w:rPr>
                <w:rFonts w:cs="Arial"/>
                <w:bCs/>
              </w:rPr>
              <w:t xml:space="preserve"> </w:t>
            </w:r>
            <w:r w:rsidRPr="00F27AD1">
              <w:rPr>
                <w:rFonts w:cs="Arial"/>
                <w:bCs/>
              </w:rPr>
              <w:t>current research in relation to educational</w:t>
            </w:r>
            <w:r w:rsidRPr="00F27AD1">
              <w:rPr>
                <w:rFonts w:cs="Arial"/>
                <w:bCs/>
              </w:rPr>
              <w:t xml:space="preserve"> </w:t>
            </w:r>
            <w:r w:rsidRPr="00F27AD1">
              <w:rPr>
                <w:rFonts w:cs="Arial"/>
                <w:bCs/>
              </w:rPr>
              <w:t>psychology, disability, CAMHS and</w:t>
            </w:r>
            <w:r w:rsidRPr="00F27AD1">
              <w:rPr>
                <w:rFonts w:cs="Arial"/>
                <w:bCs/>
              </w:rPr>
              <w:t xml:space="preserve"> </w:t>
            </w:r>
            <w:r w:rsidRPr="00F27AD1">
              <w:rPr>
                <w:rFonts w:cs="Arial"/>
                <w:bCs/>
              </w:rPr>
              <w:t>learning difficulties.</w:t>
            </w:r>
          </w:p>
          <w:p w14:paraId="4EF242C0" w14:textId="77777777" w:rsidR="00F27AD1" w:rsidRPr="00F27AD1" w:rsidRDefault="00F27AD1" w:rsidP="00F27AD1">
            <w:pPr>
              <w:rPr>
                <w:rFonts w:cs="Arial"/>
                <w:bCs/>
              </w:rPr>
            </w:pPr>
          </w:p>
          <w:p w14:paraId="04BDA7A8" w14:textId="77777777" w:rsidR="00F27AD1" w:rsidRPr="00F27AD1" w:rsidRDefault="00F27AD1" w:rsidP="00F27AD1">
            <w:pPr>
              <w:rPr>
                <w:rFonts w:cs="Arial"/>
                <w:bCs/>
              </w:rPr>
            </w:pPr>
            <w:r w:rsidRPr="00F27AD1">
              <w:rPr>
                <w:rFonts w:cs="Arial"/>
                <w:bCs/>
              </w:rPr>
              <w:t>Ability to make sound judgements.</w:t>
            </w:r>
          </w:p>
          <w:p w14:paraId="3A19FB0E" w14:textId="77777777" w:rsidR="00F27AD1" w:rsidRPr="00F27AD1" w:rsidRDefault="00F27AD1" w:rsidP="00F27AD1">
            <w:pPr>
              <w:rPr>
                <w:rFonts w:cs="Arial"/>
                <w:bCs/>
              </w:rPr>
            </w:pPr>
          </w:p>
          <w:p w14:paraId="44E70C90" w14:textId="26C61529" w:rsidR="00F27AD1" w:rsidRPr="00F27AD1" w:rsidRDefault="00F27AD1" w:rsidP="00F27AD1">
            <w:pPr>
              <w:rPr>
                <w:rFonts w:cs="Arial"/>
                <w:bCs/>
              </w:rPr>
            </w:pPr>
            <w:r w:rsidRPr="00F27AD1">
              <w:rPr>
                <w:rFonts w:cs="Arial"/>
                <w:bCs/>
              </w:rPr>
              <w:t>Detailed knowledge of children's</w:t>
            </w:r>
            <w:r w:rsidRPr="00F27AD1">
              <w:rPr>
                <w:rFonts w:cs="Arial"/>
                <w:bCs/>
              </w:rPr>
              <w:t xml:space="preserve"> </w:t>
            </w:r>
            <w:r w:rsidRPr="00F27AD1">
              <w:rPr>
                <w:rFonts w:cs="Arial"/>
                <w:bCs/>
              </w:rPr>
              <w:t>development and issues affecting</w:t>
            </w:r>
            <w:r w:rsidRPr="00F27AD1">
              <w:rPr>
                <w:rFonts w:cs="Arial"/>
                <w:bCs/>
              </w:rPr>
              <w:t xml:space="preserve"> </w:t>
            </w:r>
            <w:r w:rsidRPr="00F27AD1">
              <w:rPr>
                <w:rFonts w:cs="Arial"/>
                <w:bCs/>
              </w:rPr>
              <w:t>development, learning and emotional</w:t>
            </w:r>
          </w:p>
          <w:p w14:paraId="6ED9BA1D" w14:textId="77777777" w:rsidR="00F27AD1" w:rsidRPr="00F27AD1" w:rsidRDefault="00F27AD1" w:rsidP="00F27AD1">
            <w:pPr>
              <w:rPr>
                <w:rFonts w:cs="Arial"/>
                <w:bCs/>
              </w:rPr>
            </w:pPr>
            <w:r w:rsidRPr="00F27AD1">
              <w:rPr>
                <w:rFonts w:cs="Arial"/>
                <w:bCs/>
              </w:rPr>
              <w:lastRenderedPageBreak/>
              <w:t>adjustment.</w:t>
            </w:r>
          </w:p>
          <w:p w14:paraId="3A72E4EF" w14:textId="77777777" w:rsidR="00F27AD1" w:rsidRPr="00F27AD1" w:rsidRDefault="00F27AD1" w:rsidP="00F27AD1">
            <w:pPr>
              <w:rPr>
                <w:rFonts w:cs="Arial"/>
                <w:bCs/>
              </w:rPr>
            </w:pPr>
          </w:p>
          <w:p w14:paraId="4B5B59AB" w14:textId="77777777" w:rsidR="00F27AD1" w:rsidRPr="00F27AD1" w:rsidRDefault="00F27AD1" w:rsidP="00F27AD1">
            <w:pPr>
              <w:rPr>
                <w:rFonts w:cs="Arial"/>
                <w:bCs/>
              </w:rPr>
            </w:pPr>
            <w:r w:rsidRPr="00F27AD1">
              <w:rPr>
                <w:rFonts w:cs="Arial"/>
                <w:bCs/>
              </w:rPr>
              <w:t>Detailed knowledge of legislation and good</w:t>
            </w:r>
            <w:r w:rsidRPr="00F27AD1">
              <w:rPr>
                <w:rFonts w:cs="Arial"/>
                <w:bCs/>
              </w:rPr>
              <w:t xml:space="preserve"> </w:t>
            </w:r>
            <w:r w:rsidRPr="00F27AD1">
              <w:rPr>
                <w:rFonts w:cs="Arial"/>
                <w:bCs/>
              </w:rPr>
              <w:t>practice in relation to educational</w:t>
            </w:r>
            <w:r w:rsidRPr="00F27AD1">
              <w:rPr>
                <w:rFonts w:cs="Arial"/>
                <w:bCs/>
              </w:rPr>
              <w:t xml:space="preserve"> </w:t>
            </w:r>
            <w:r w:rsidRPr="00F27AD1">
              <w:rPr>
                <w:rFonts w:cs="Arial"/>
                <w:bCs/>
              </w:rPr>
              <w:t>psychology and specialist support and</w:t>
            </w:r>
            <w:r w:rsidRPr="00F27AD1">
              <w:rPr>
                <w:rFonts w:cs="Arial"/>
                <w:bCs/>
              </w:rPr>
              <w:t xml:space="preserve"> </w:t>
            </w:r>
            <w:r w:rsidRPr="00F27AD1">
              <w:rPr>
                <w:rFonts w:cs="Arial"/>
                <w:bCs/>
              </w:rPr>
              <w:t xml:space="preserve">local authority responsibilities in these areas. </w:t>
            </w:r>
          </w:p>
          <w:p w14:paraId="30DA41AE" w14:textId="77777777" w:rsidR="00F27AD1" w:rsidRPr="00F27AD1" w:rsidRDefault="00F27AD1" w:rsidP="00F27AD1">
            <w:pPr>
              <w:rPr>
                <w:rFonts w:cs="Arial"/>
                <w:bCs/>
              </w:rPr>
            </w:pPr>
          </w:p>
          <w:p w14:paraId="371A9BAD" w14:textId="77777777" w:rsidR="00F27AD1" w:rsidRPr="00F27AD1" w:rsidRDefault="00F27AD1" w:rsidP="00F27AD1">
            <w:pPr>
              <w:rPr>
                <w:rFonts w:cs="Arial"/>
                <w:bCs/>
              </w:rPr>
            </w:pPr>
            <w:r w:rsidRPr="00F27AD1">
              <w:rPr>
                <w:rFonts w:cs="Arial"/>
                <w:bCs/>
              </w:rPr>
              <w:t xml:space="preserve">Ability to represent the Local Authority on decision making forums. </w:t>
            </w:r>
          </w:p>
          <w:p w14:paraId="485E0250" w14:textId="77777777" w:rsidR="00F27AD1" w:rsidRPr="00F27AD1" w:rsidRDefault="00F27AD1" w:rsidP="00F27AD1">
            <w:pPr>
              <w:rPr>
                <w:rFonts w:cs="Arial"/>
                <w:bCs/>
              </w:rPr>
            </w:pPr>
          </w:p>
          <w:p w14:paraId="5CDDA196" w14:textId="77777777" w:rsidR="00F27AD1" w:rsidRPr="00F27AD1" w:rsidRDefault="00F27AD1" w:rsidP="00F27AD1">
            <w:pPr>
              <w:rPr>
                <w:rFonts w:cs="Arial"/>
                <w:bCs/>
              </w:rPr>
            </w:pPr>
            <w:r w:rsidRPr="00F27AD1">
              <w:rPr>
                <w:rFonts w:cs="Arial"/>
                <w:bCs/>
              </w:rPr>
              <w:t xml:space="preserve">Sound knowledge of research practice and research findings and ability to utilise these in practice. </w:t>
            </w:r>
          </w:p>
          <w:p w14:paraId="5EA93727" w14:textId="77777777" w:rsidR="00F27AD1" w:rsidRPr="00F27AD1" w:rsidRDefault="00F27AD1" w:rsidP="00F27AD1">
            <w:pPr>
              <w:rPr>
                <w:rFonts w:cs="Arial"/>
                <w:bCs/>
              </w:rPr>
            </w:pPr>
          </w:p>
          <w:p w14:paraId="02A96129" w14:textId="77777777" w:rsidR="00F27AD1" w:rsidRPr="00F27AD1" w:rsidRDefault="00F27AD1" w:rsidP="00F27AD1">
            <w:pPr>
              <w:rPr>
                <w:rFonts w:cs="Arial"/>
                <w:bCs/>
              </w:rPr>
            </w:pPr>
            <w:r w:rsidRPr="00F27AD1">
              <w:rPr>
                <w:rFonts w:cs="Arial"/>
                <w:bCs/>
              </w:rPr>
              <w:t xml:space="preserve">Willingness and capacity to develop self and others. </w:t>
            </w:r>
          </w:p>
          <w:p w14:paraId="3CCF0F85" w14:textId="77777777" w:rsidR="00F27AD1" w:rsidRPr="00F27AD1" w:rsidRDefault="00F27AD1" w:rsidP="00F27AD1">
            <w:pPr>
              <w:rPr>
                <w:rFonts w:cs="Arial"/>
                <w:bCs/>
              </w:rPr>
            </w:pPr>
          </w:p>
          <w:p w14:paraId="1E1E0410" w14:textId="77777777" w:rsidR="00F27AD1" w:rsidRPr="00F27AD1" w:rsidRDefault="00F27AD1" w:rsidP="00F27AD1">
            <w:pPr>
              <w:rPr>
                <w:rFonts w:cs="Arial"/>
                <w:bCs/>
              </w:rPr>
            </w:pPr>
            <w:r w:rsidRPr="00F27AD1">
              <w:rPr>
                <w:rFonts w:cs="Arial"/>
                <w:bCs/>
              </w:rPr>
              <w:t xml:space="preserve">Ability to prioritise competing demands. </w:t>
            </w:r>
          </w:p>
          <w:p w14:paraId="7B4A3976" w14:textId="77777777" w:rsidR="00F27AD1" w:rsidRPr="00F27AD1" w:rsidRDefault="00F27AD1" w:rsidP="00F27AD1">
            <w:pPr>
              <w:rPr>
                <w:rFonts w:cs="Arial"/>
                <w:bCs/>
              </w:rPr>
            </w:pPr>
          </w:p>
          <w:p w14:paraId="21BEF885" w14:textId="77777777" w:rsidR="00F27AD1" w:rsidRPr="00F27AD1" w:rsidRDefault="00F27AD1" w:rsidP="00F27AD1">
            <w:pPr>
              <w:rPr>
                <w:rFonts w:cs="Arial"/>
                <w:bCs/>
              </w:rPr>
            </w:pPr>
            <w:r w:rsidRPr="00F27AD1">
              <w:rPr>
                <w:rFonts w:cs="Arial"/>
                <w:bCs/>
              </w:rPr>
              <w:t xml:space="preserve">Ability to work successfully in a team and independently. </w:t>
            </w:r>
          </w:p>
          <w:p w14:paraId="53DA3C90" w14:textId="77777777" w:rsidR="00F27AD1" w:rsidRPr="00F27AD1" w:rsidRDefault="00F27AD1" w:rsidP="00F27AD1">
            <w:pPr>
              <w:rPr>
                <w:rFonts w:cs="Arial"/>
                <w:bCs/>
              </w:rPr>
            </w:pPr>
          </w:p>
          <w:p w14:paraId="4A9966D5" w14:textId="77777777" w:rsidR="00F27AD1" w:rsidRPr="00F27AD1" w:rsidRDefault="00F27AD1" w:rsidP="00F27AD1">
            <w:pPr>
              <w:rPr>
                <w:rFonts w:cs="Arial"/>
                <w:bCs/>
              </w:rPr>
            </w:pPr>
            <w:r w:rsidRPr="00F27AD1">
              <w:rPr>
                <w:rFonts w:cs="Arial"/>
                <w:bCs/>
              </w:rPr>
              <w:t xml:space="preserve">Excellent oral and written communication skills. Consultation skills. </w:t>
            </w:r>
          </w:p>
          <w:p w14:paraId="0D081500" w14:textId="77777777" w:rsidR="00F27AD1" w:rsidRPr="00F27AD1" w:rsidRDefault="00F27AD1" w:rsidP="00F27AD1">
            <w:pPr>
              <w:rPr>
                <w:rFonts w:cs="Arial"/>
                <w:bCs/>
              </w:rPr>
            </w:pPr>
          </w:p>
          <w:p w14:paraId="310A8844" w14:textId="77777777" w:rsidR="00F27AD1" w:rsidRPr="00F27AD1" w:rsidRDefault="00F27AD1" w:rsidP="00F27AD1">
            <w:pPr>
              <w:rPr>
                <w:rFonts w:cs="Arial"/>
                <w:bCs/>
              </w:rPr>
            </w:pPr>
            <w:r w:rsidRPr="00F27AD1">
              <w:rPr>
                <w:rFonts w:cs="Arial"/>
                <w:bCs/>
              </w:rPr>
              <w:t xml:space="preserve">Ability to negotiate in difficult situations. </w:t>
            </w:r>
          </w:p>
          <w:p w14:paraId="1D52D40D" w14:textId="77777777" w:rsidR="00F27AD1" w:rsidRPr="00F27AD1" w:rsidRDefault="00F27AD1" w:rsidP="00F27AD1">
            <w:pPr>
              <w:rPr>
                <w:rFonts w:cs="Arial"/>
                <w:bCs/>
              </w:rPr>
            </w:pPr>
          </w:p>
          <w:p w14:paraId="75CDAA3B" w14:textId="77777777" w:rsidR="00F27AD1" w:rsidRPr="00F27AD1" w:rsidRDefault="00F27AD1" w:rsidP="00F27AD1">
            <w:pPr>
              <w:rPr>
                <w:rFonts w:cs="Arial"/>
                <w:bCs/>
              </w:rPr>
            </w:pPr>
            <w:r w:rsidRPr="00F27AD1">
              <w:rPr>
                <w:rFonts w:cs="Arial"/>
                <w:bCs/>
              </w:rPr>
              <w:t xml:space="preserve">Ability to appreciate the rights and aspirations of others. </w:t>
            </w:r>
          </w:p>
          <w:p w14:paraId="57743C92" w14:textId="77777777" w:rsidR="00F27AD1" w:rsidRPr="00F27AD1" w:rsidRDefault="00F27AD1" w:rsidP="00F27AD1">
            <w:pPr>
              <w:rPr>
                <w:rFonts w:cs="Arial"/>
                <w:bCs/>
              </w:rPr>
            </w:pPr>
          </w:p>
          <w:p w14:paraId="5C677DE0" w14:textId="77777777" w:rsidR="00F27AD1" w:rsidRPr="00F27AD1" w:rsidRDefault="00F27AD1" w:rsidP="00F27AD1">
            <w:pPr>
              <w:rPr>
                <w:rFonts w:cs="Arial"/>
                <w:bCs/>
              </w:rPr>
            </w:pPr>
            <w:r w:rsidRPr="00F27AD1">
              <w:rPr>
                <w:rFonts w:cs="Arial"/>
                <w:bCs/>
              </w:rPr>
              <w:t xml:space="preserve">Adaptability and flexibility. </w:t>
            </w:r>
          </w:p>
          <w:p w14:paraId="186EFBDC" w14:textId="77777777" w:rsidR="00F27AD1" w:rsidRPr="00F27AD1" w:rsidRDefault="00F27AD1" w:rsidP="00F27AD1">
            <w:pPr>
              <w:rPr>
                <w:rFonts w:cs="Arial"/>
                <w:bCs/>
              </w:rPr>
            </w:pPr>
          </w:p>
          <w:p w14:paraId="26CEFDFC" w14:textId="77777777" w:rsidR="00F27AD1" w:rsidRPr="00F27AD1" w:rsidRDefault="00F27AD1" w:rsidP="00F27AD1">
            <w:pPr>
              <w:rPr>
                <w:rFonts w:cs="Arial"/>
                <w:bCs/>
              </w:rPr>
            </w:pPr>
            <w:r w:rsidRPr="00F27AD1">
              <w:rPr>
                <w:rFonts w:cs="Arial"/>
                <w:bCs/>
              </w:rPr>
              <w:t xml:space="preserve">Ability to make and implement decisions in a non-threatening way. </w:t>
            </w:r>
          </w:p>
          <w:p w14:paraId="0A9EE6B6" w14:textId="77777777" w:rsidR="00F27AD1" w:rsidRPr="00F27AD1" w:rsidRDefault="00F27AD1" w:rsidP="00F27AD1">
            <w:pPr>
              <w:rPr>
                <w:rFonts w:cs="Arial"/>
                <w:bCs/>
              </w:rPr>
            </w:pPr>
          </w:p>
          <w:p w14:paraId="292C9883" w14:textId="77777777" w:rsidR="00F27AD1" w:rsidRPr="00F27AD1" w:rsidRDefault="00F27AD1" w:rsidP="00F27AD1">
            <w:pPr>
              <w:rPr>
                <w:rFonts w:cs="Arial"/>
                <w:bCs/>
              </w:rPr>
            </w:pPr>
            <w:r w:rsidRPr="00F27AD1">
              <w:rPr>
                <w:rFonts w:cs="Arial"/>
                <w:bCs/>
              </w:rPr>
              <w:t xml:space="preserve">Enthusiasm and ability to lead by example in a multidisciplinary context. </w:t>
            </w:r>
          </w:p>
          <w:p w14:paraId="6DBB3369" w14:textId="77777777" w:rsidR="00F27AD1" w:rsidRPr="00F27AD1" w:rsidRDefault="00F27AD1" w:rsidP="00F27AD1">
            <w:pPr>
              <w:rPr>
                <w:rFonts w:cs="Arial"/>
                <w:bCs/>
              </w:rPr>
            </w:pPr>
          </w:p>
          <w:p w14:paraId="56B69AF8" w14:textId="2EE3A199" w:rsidR="00F27AD1" w:rsidRPr="00F27AD1" w:rsidRDefault="00F27AD1" w:rsidP="00F27AD1">
            <w:pPr>
              <w:rPr>
                <w:rFonts w:cs="Arial"/>
                <w:bCs/>
              </w:rPr>
            </w:pPr>
            <w:r w:rsidRPr="00F27AD1">
              <w:rPr>
                <w:rFonts w:cs="Arial"/>
                <w:bCs/>
              </w:rPr>
              <w:t>Ability to inspire confidence in team members and parents</w:t>
            </w:r>
          </w:p>
          <w:p w14:paraId="29AC0177" w14:textId="77777777" w:rsidR="00B85310" w:rsidRPr="00F27AD1" w:rsidRDefault="00B85310" w:rsidP="008129F4">
            <w:pPr>
              <w:rPr>
                <w:rFonts w:cs="Arial"/>
                <w:bCs/>
              </w:rPr>
            </w:pPr>
          </w:p>
          <w:p w14:paraId="42757427" w14:textId="77777777" w:rsidR="00837CE7" w:rsidRDefault="00837CE7" w:rsidP="008129F4">
            <w:pPr>
              <w:rPr>
                <w:rFonts w:cs="Arial"/>
                <w:bCs/>
              </w:rPr>
            </w:pPr>
            <w:r w:rsidRPr="00837CE7">
              <w:rPr>
                <w:rFonts w:cs="Arial"/>
                <w:bCs/>
              </w:rPr>
              <w:t xml:space="preserve">Presentational skills. </w:t>
            </w:r>
          </w:p>
          <w:p w14:paraId="25CCD72C" w14:textId="77777777" w:rsidR="00837CE7" w:rsidRDefault="00837CE7" w:rsidP="008129F4">
            <w:pPr>
              <w:rPr>
                <w:rFonts w:cs="Arial"/>
                <w:bCs/>
              </w:rPr>
            </w:pPr>
          </w:p>
          <w:p w14:paraId="211D1FAB" w14:textId="77777777" w:rsidR="00837CE7" w:rsidRDefault="00837CE7" w:rsidP="008129F4">
            <w:pPr>
              <w:rPr>
                <w:rFonts w:cs="Arial"/>
                <w:bCs/>
              </w:rPr>
            </w:pPr>
            <w:r w:rsidRPr="00837CE7">
              <w:rPr>
                <w:rFonts w:cs="Arial"/>
                <w:bCs/>
              </w:rPr>
              <w:t xml:space="preserve">Good ICT skills. </w:t>
            </w:r>
          </w:p>
          <w:p w14:paraId="4CC87339" w14:textId="77777777" w:rsidR="00837CE7" w:rsidRDefault="00837CE7" w:rsidP="008129F4">
            <w:pPr>
              <w:rPr>
                <w:rFonts w:cs="Arial"/>
                <w:bCs/>
              </w:rPr>
            </w:pPr>
          </w:p>
          <w:p w14:paraId="327B665C" w14:textId="77777777" w:rsidR="00837CE7" w:rsidRDefault="00837CE7" w:rsidP="008129F4">
            <w:pPr>
              <w:rPr>
                <w:rFonts w:cs="Arial"/>
                <w:bCs/>
              </w:rPr>
            </w:pPr>
            <w:r w:rsidRPr="00837CE7">
              <w:rPr>
                <w:rFonts w:cs="Arial"/>
                <w:bCs/>
              </w:rPr>
              <w:t xml:space="preserve">Good organisational and administrative skills. </w:t>
            </w:r>
          </w:p>
          <w:p w14:paraId="3D60FD72" w14:textId="77777777" w:rsidR="00837CE7" w:rsidRDefault="00837CE7" w:rsidP="008129F4">
            <w:pPr>
              <w:rPr>
                <w:rFonts w:cs="Arial"/>
                <w:bCs/>
              </w:rPr>
            </w:pPr>
          </w:p>
          <w:p w14:paraId="752689DE" w14:textId="77777777" w:rsidR="00837CE7" w:rsidRDefault="00837CE7" w:rsidP="008129F4">
            <w:pPr>
              <w:rPr>
                <w:rFonts w:cs="Arial"/>
                <w:bCs/>
              </w:rPr>
            </w:pPr>
            <w:r w:rsidRPr="00837CE7">
              <w:rPr>
                <w:rFonts w:cs="Arial"/>
                <w:bCs/>
              </w:rPr>
              <w:t xml:space="preserve">Ability to analyse data and provide summary reports. </w:t>
            </w:r>
          </w:p>
          <w:p w14:paraId="7F43F8E3" w14:textId="77777777" w:rsidR="00837CE7" w:rsidRDefault="00837CE7" w:rsidP="008129F4">
            <w:pPr>
              <w:rPr>
                <w:rFonts w:cs="Arial"/>
                <w:bCs/>
              </w:rPr>
            </w:pPr>
          </w:p>
          <w:p w14:paraId="75805126" w14:textId="62840F18" w:rsidR="00B85310" w:rsidRPr="00F27AD1" w:rsidRDefault="00837CE7" w:rsidP="008129F4">
            <w:pPr>
              <w:rPr>
                <w:rFonts w:cs="Arial"/>
                <w:bCs/>
              </w:rPr>
            </w:pPr>
            <w:r w:rsidRPr="00837CE7">
              <w:rPr>
                <w:rFonts w:cs="Arial"/>
                <w:bCs/>
              </w:rPr>
              <w:t>Conflict resolution skills</w:t>
            </w:r>
          </w:p>
          <w:p w14:paraId="4B69E1A5" w14:textId="46C10241" w:rsidR="00B85310" w:rsidRPr="00F27AD1" w:rsidRDefault="00B85310" w:rsidP="008129F4">
            <w:pPr>
              <w:rPr>
                <w:rFonts w:cs="Arial"/>
                <w:bCs/>
              </w:rPr>
            </w:pPr>
          </w:p>
        </w:tc>
        <w:tc>
          <w:tcPr>
            <w:tcW w:w="1607" w:type="dxa"/>
          </w:tcPr>
          <w:p w14:paraId="47545625" w14:textId="77777777" w:rsidR="00B85310" w:rsidRDefault="00837CE7" w:rsidP="004E7328">
            <w:pPr>
              <w:jc w:val="center"/>
              <w:rPr>
                <w:rFonts w:ascii="Wingdings" w:eastAsia="Wingdings" w:hAnsi="Wingdings" w:cs="Wingdings"/>
                <w:b/>
              </w:rPr>
            </w:pPr>
            <w:r>
              <w:rPr>
                <w:rFonts w:ascii="Wingdings" w:eastAsia="Wingdings" w:hAnsi="Wingdings" w:cs="Wingdings"/>
                <w:b/>
              </w:rPr>
              <w:lastRenderedPageBreak/>
              <w:t>ü</w:t>
            </w:r>
          </w:p>
          <w:p w14:paraId="194640AB" w14:textId="77777777" w:rsidR="00837CE7" w:rsidRDefault="00837CE7" w:rsidP="004E7328">
            <w:pPr>
              <w:jc w:val="center"/>
              <w:rPr>
                <w:rFonts w:ascii="Wingdings" w:eastAsia="Wingdings" w:hAnsi="Wingdings" w:cs="Wingdings"/>
                <w:b/>
              </w:rPr>
            </w:pPr>
          </w:p>
          <w:p w14:paraId="20902650" w14:textId="77777777" w:rsidR="00837CE7" w:rsidRDefault="00837CE7" w:rsidP="004E7328">
            <w:pPr>
              <w:jc w:val="center"/>
              <w:rPr>
                <w:rFonts w:ascii="Wingdings" w:eastAsia="Wingdings" w:hAnsi="Wingdings" w:cs="Wingdings"/>
                <w:b/>
              </w:rPr>
            </w:pPr>
          </w:p>
          <w:p w14:paraId="301A29C0" w14:textId="77777777" w:rsidR="00837CE7" w:rsidRDefault="00837CE7" w:rsidP="004E7328">
            <w:pPr>
              <w:jc w:val="center"/>
              <w:rPr>
                <w:rFonts w:ascii="Wingdings" w:eastAsia="Wingdings" w:hAnsi="Wingdings" w:cs="Wingdings"/>
                <w:b/>
              </w:rPr>
            </w:pPr>
            <w:r>
              <w:rPr>
                <w:rFonts w:ascii="Wingdings" w:eastAsia="Wingdings" w:hAnsi="Wingdings" w:cs="Wingdings"/>
                <w:b/>
              </w:rPr>
              <w:t>ü</w:t>
            </w:r>
          </w:p>
          <w:p w14:paraId="5288E814" w14:textId="77777777" w:rsidR="00837CE7" w:rsidRDefault="00837CE7" w:rsidP="004E7328">
            <w:pPr>
              <w:jc w:val="center"/>
              <w:rPr>
                <w:rFonts w:ascii="Wingdings" w:eastAsia="Wingdings" w:hAnsi="Wingdings" w:cs="Wingdings"/>
                <w:b/>
              </w:rPr>
            </w:pPr>
          </w:p>
          <w:p w14:paraId="446CC7DC" w14:textId="77777777" w:rsidR="00837CE7" w:rsidRDefault="00837CE7" w:rsidP="004E7328">
            <w:pPr>
              <w:jc w:val="center"/>
              <w:rPr>
                <w:rFonts w:ascii="Wingdings" w:eastAsia="Wingdings" w:hAnsi="Wingdings" w:cs="Wingdings"/>
                <w:b/>
              </w:rPr>
            </w:pPr>
          </w:p>
          <w:p w14:paraId="46651653" w14:textId="77777777" w:rsidR="00837CE7" w:rsidRDefault="00837CE7" w:rsidP="004E7328">
            <w:pPr>
              <w:jc w:val="center"/>
              <w:rPr>
                <w:rFonts w:ascii="Wingdings" w:eastAsia="Wingdings" w:hAnsi="Wingdings" w:cs="Wingdings"/>
                <w:b/>
              </w:rPr>
            </w:pPr>
          </w:p>
          <w:p w14:paraId="404B4A20" w14:textId="77777777" w:rsidR="00837CE7" w:rsidRDefault="00837CE7" w:rsidP="004E7328">
            <w:pPr>
              <w:jc w:val="center"/>
              <w:rPr>
                <w:rFonts w:ascii="Wingdings" w:eastAsia="Wingdings" w:hAnsi="Wingdings" w:cs="Wingdings"/>
                <w:b/>
              </w:rPr>
            </w:pPr>
            <w:r>
              <w:rPr>
                <w:rFonts w:ascii="Wingdings" w:eastAsia="Wingdings" w:hAnsi="Wingdings" w:cs="Wingdings"/>
                <w:b/>
              </w:rPr>
              <w:t>ü</w:t>
            </w:r>
          </w:p>
          <w:p w14:paraId="546EA14B" w14:textId="77777777" w:rsidR="00837CE7" w:rsidRDefault="00837CE7" w:rsidP="004E7328">
            <w:pPr>
              <w:jc w:val="center"/>
              <w:rPr>
                <w:rFonts w:ascii="Wingdings" w:eastAsia="Wingdings" w:hAnsi="Wingdings" w:cs="Wingdings"/>
                <w:b/>
              </w:rPr>
            </w:pPr>
          </w:p>
          <w:p w14:paraId="6CF6AAF0" w14:textId="77777777" w:rsidR="00837CE7" w:rsidRDefault="00837CE7" w:rsidP="004E7328">
            <w:pPr>
              <w:jc w:val="center"/>
              <w:rPr>
                <w:rFonts w:ascii="Wingdings" w:eastAsia="Wingdings" w:hAnsi="Wingdings" w:cs="Wingdings"/>
                <w:b/>
              </w:rPr>
            </w:pPr>
            <w:r>
              <w:rPr>
                <w:rFonts w:ascii="Wingdings" w:eastAsia="Wingdings" w:hAnsi="Wingdings" w:cs="Wingdings"/>
                <w:b/>
              </w:rPr>
              <w:t>ü</w:t>
            </w:r>
          </w:p>
          <w:p w14:paraId="3D2DA090" w14:textId="77777777" w:rsidR="00837CE7" w:rsidRDefault="00837CE7" w:rsidP="004E7328">
            <w:pPr>
              <w:jc w:val="center"/>
              <w:rPr>
                <w:rFonts w:ascii="Wingdings" w:eastAsia="Wingdings" w:hAnsi="Wingdings" w:cs="Wingdings"/>
                <w:b/>
              </w:rPr>
            </w:pPr>
          </w:p>
          <w:p w14:paraId="28E9F637" w14:textId="77777777" w:rsidR="00837CE7" w:rsidRDefault="00837CE7" w:rsidP="004E7328">
            <w:pPr>
              <w:jc w:val="center"/>
              <w:rPr>
                <w:rFonts w:ascii="Wingdings" w:eastAsia="Wingdings" w:hAnsi="Wingdings" w:cs="Wingdings"/>
                <w:b/>
              </w:rPr>
            </w:pPr>
          </w:p>
          <w:p w14:paraId="751A4748" w14:textId="77777777" w:rsidR="00837CE7" w:rsidRDefault="00837CE7" w:rsidP="004E7328">
            <w:pPr>
              <w:jc w:val="center"/>
              <w:rPr>
                <w:rFonts w:ascii="Wingdings" w:eastAsia="Wingdings" w:hAnsi="Wingdings" w:cs="Wingdings"/>
                <w:b/>
              </w:rPr>
            </w:pPr>
          </w:p>
          <w:p w14:paraId="5FE21AAB" w14:textId="77777777" w:rsidR="00C91303" w:rsidRDefault="00C91303" w:rsidP="004E7328">
            <w:pPr>
              <w:jc w:val="center"/>
              <w:rPr>
                <w:rFonts w:ascii="Wingdings" w:eastAsia="Wingdings" w:hAnsi="Wingdings" w:cs="Wingdings"/>
                <w:b/>
              </w:rPr>
            </w:pPr>
          </w:p>
          <w:p w14:paraId="06107F14" w14:textId="0C0967DC" w:rsidR="00837CE7" w:rsidRDefault="00837CE7" w:rsidP="004E7328">
            <w:pPr>
              <w:jc w:val="center"/>
              <w:rPr>
                <w:rFonts w:ascii="Wingdings" w:eastAsia="Wingdings" w:hAnsi="Wingdings" w:cs="Wingdings"/>
                <w:b/>
              </w:rPr>
            </w:pPr>
            <w:r>
              <w:rPr>
                <w:rFonts w:ascii="Wingdings" w:eastAsia="Wingdings" w:hAnsi="Wingdings" w:cs="Wingdings"/>
                <w:b/>
              </w:rPr>
              <w:t>ü</w:t>
            </w:r>
          </w:p>
          <w:p w14:paraId="764A6854" w14:textId="77777777" w:rsidR="00837CE7" w:rsidRDefault="00837CE7" w:rsidP="004E7328">
            <w:pPr>
              <w:jc w:val="center"/>
              <w:rPr>
                <w:rFonts w:ascii="Wingdings" w:eastAsia="Wingdings" w:hAnsi="Wingdings" w:cs="Wingdings"/>
                <w:b/>
              </w:rPr>
            </w:pPr>
          </w:p>
          <w:p w14:paraId="280AFDA9" w14:textId="77777777" w:rsidR="00837CE7" w:rsidRDefault="00837CE7" w:rsidP="004E7328">
            <w:pPr>
              <w:jc w:val="center"/>
              <w:rPr>
                <w:rFonts w:ascii="Wingdings" w:eastAsia="Wingdings" w:hAnsi="Wingdings" w:cs="Wingdings"/>
                <w:b/>
              </w:rPr>
            </w:pPr>
          </w:p>
          <w:p w14:paraId="6FC1935C" w14:textId="77777777" w:rsidR="00837CE7" w:rsidRDefault="00837CE7" w:rsidP="004E7328">
            <w:pPr>
              <w:jc w:val="center"/>
              <w:rPr>
                <w:rFonts w:ascii="Wingdings" w:eastAsia="Wingdings" w:hAnsi="Wingdings" w:cs="Wingdings"/>
                <w:b/>
              </w:rPr>
            </w:pPr>
          </w:p>
          <w:p w14:paraId="4022BF5D" w14:textId="10141AA5" w:rsidR="00837CE7" w:rsidRDefault="00837CE7" w:rsidP="004E7328">
            <w:pPr>
              <w:jc w:val="center"/>
              <w:rPr>
                <w:rFonts w:ascii="Wingdings" w:eastAsia="Wingdings" w:hAnsi="Wingdings" w:cs="Wingdings"/>
                <w:b/>
              </w:rPr>
            </w:pPr>
            <w:r>
              <w:rPr>
                <w:rFonts w:ascii="Wingdings" w:eastAsia="Wingdings" w:hAnsi="Wingdings" w:cs="Wingdings"/>
                <w:b/>
              </w:rPr>
              <w:t>ü</w:t>
            </w:r>
          </w:p>
          <w:p w14:paraId="63FA70BD" w14:textId="77777777" w:rsidR="00837CE7" w:rsidRDefault="00837CE7" w:rsidP="004E7328">
            <w:pPr>
              <w:jc w:val="center"/>
              <w:rPr>
                <w:rFonts w:ascii="Wingdings" w:eastAsia="Wingdings" w:hAnsi="Wingdings" w:cs="Wingdings"/>
                <w:b/>
              </w:rPr>
            </w:pPr>
          </w:p>
          <w:p w14:paraId="0BFA14A3" w14:textId="77777777" w:rsidR="00837CE7" w:rsidRDefault="00837CE7" w:rsidP="004E7328">
            <w:pPr>
              <w:jc w:val="center"/>
              <w:rPr>
                <w:rFonts w:ascii="Wingdings" w:eastAsia="Wingdings" w:hAnsi="Wingdings" w:cs="Wingdings"/>
                <w:b/>
              </w:rPr>
            </w:pPr>
          </w:p>
          <w:p w14:paraId="71058F00" w14:textId="7D4BF05A" w:rsidR="00837CE7" w:rsidRDefault="00837CE7" w:rsidP="004E7328">
            <w:pPr>
              <w:jc w:val="center"/>
              <w:rPr>
                <w:rFonts w:ascii="Wingdings" w:eastAsia="Wingdings" w:hAnsi="Wingdings" w:cs="Wingdings"/>
                <w:b/>
              </w:rPr>
            </w:pPr>
            <w:r>
              <w:rPr>
                <w:rFonts w:ascii="Wingdings" w:eastAsia="Wingdings" w:hAnsi="Wingdings" w:cs="Wingdings"/>
                <w:b/>
              </w:rPr>
              <w:t>ü</w:t>
            </w:r>
          </w:p>
          <w:p w14:paraId="625F0CCD" w14:textId="77777777" w:rsidR="00837CE7" w:rsidRDefault="00837CE7" w:rsidP="004E7328">
            <w:pPr>
              <w:jc w:val="center"/>
              <w:rPr>
                <w:rFonts w:ascii="Wingdings" w:eastAsia="Wingdings" w:hAnsi="Wingdings" w:cs="Wingdings"/>
                <w:b/>
              </w:rPr>
            </w:pPr>
          </w:p>
          <w:p w14:paraId="50628A39" w14:textId="77777777" w:rsidR="00837CE7" w:rsidRDefault="00837CE7" w:rsidP="004E7328">
            <w:pPr>
              <w:jc w:val="center"/>
              <w:rPr>
                <w:rFonts w:ascii="Wingdings" w:eastAsia="Wingdings" w:hAnsi="Wingdings" w:cs="Wingdings"/>
                <w:b/>
              </w:rPr>
            </w:pPr>
          </w:p>
          <w:p w14:paraId="54C2F8E8" w14:textId="1016FAAB" w:rsidR="00837CE7" w:rsidRDefault="00837CE7" w:rsidP="005655D6">
            <w:pPr>
              <w:jc w:val="center"/>
              <w:rPr>
                <w:rFonts w:ascii="Wingdings" w:eastAsia="Wingdings" w:hAnsi="Wingdings" w:cs="Wingdings"/>
                <w:b/>
              </w:rPr>
            </w:pPr>
            <w:r>
              <w:rPr>
                <w:rFonts w:ascii="Wingdings" w:eastAsia="Wingdings" w:hAnsi="Wingdings" w:cs="Wingdings"/>
                <w:b/>
              </w:rPr>
              <w:t>ü</w:t>
            </w:r>
          </w:p>
          <w:p w14:paraId="3BAE0010" w14:textId="77777777" w:rsidR="005655D6" w:rsidRDefault="005655D6" w:rsidP="004E7328">
            <w:pPr>
              <w:jc w:val="center"/>
              <w:rPr>
                <w:rFonts w:ascii="Wingdings" w:eastAsia="Wingdings" w:hAnsi="Wingdings" w:cs="Wingdings"/>
                <w:b/>
              </w:rPr>
            </w:pPr>
          </w:p>
          <w:p w14:paraId="05F24C79" w14:textId="3B6C636C" w:rsidR="005655D6" w:rsidRDefault="005655D6" w:rsidP="004E7328">
            <w:pPr>
              <w:jc w:val="center"/>
              <w:rPr>
                <w:rFonts w:ascii="Wingdings" w:eastAsia="Wingdings" w:hAnsi="Wingdings" w:cs="Wingdings"/>
                <w:b/>
              </w:rPr>
            </w:pPr>
            <w:r>
              <w:rPr>
                <w:rFonts w:ascii="Wingdings" w:eastAsia="Wingdings" w:hAnsi="Wingdings" w:cs="Wingdings"/>
                <w:b/>
              </w:rPr>
              <w:t>ü</w:t>
            </w:r>
          </w:p>
          <w:p w14:paraId="4D1A3679" w14:textId="77777777" w:rsidR="005655D6" w:rsidRDefault="005655D6" w:rsidP="004E7328">
            <w:pPr>
              <w:jc w:val="center"/>
              <w:rPr>
                <w:rFonts w:ascii="Wingdings" w:eastAsia="Wingdings" w:hAnsi="Wingdings" w:cs="Wingdings"/>
                <w:b/>
              </w:rPr>
            </w:pPr>
          </w:p>
          <w:p w14:paraId="3B634151" w14:textId="69CD9D43" w:rsidR="005655D6" w:rsidRDefault="005655D6" w:rsidP="004E7328">
            <w:pPr>
              <w:jc w:val="center"/>
              <w:rPr>
                <w:rFonts w:ascii="Wingdings" w:eastAsia="Wingdings" w:hAnsi="Wingdings" w:cs="Wingdings"/>
                <w:b/>
              </w:rPr>
            </w:pPr>
            <w:r>
              <w:rPr>
                <w:rFonts w:ascii="Wingdings" w:eastAsia="Wingdings" w:hAnsi="Wingdings" w:cs="Wingdings"/>
                <w:b/>
              </w:rPr>
              <w:t>ü</w:t>
            </w:r>
          </w:p>
          <w:p w14:paraId="63EE5BBF" w14:textId="77777777" w:rsidR="005655D6" w:rsidRDefault="005655D6" w:rsidP="004E7328">
            <w:pPr>
              <w:jc w:val="center"/>
              <w:rPr>
                <w:rFonts w:ascii="Wingdings" w:eastAsia="Wingdings" w:hAnsi="Wingdings" w:cs="Wingdings"/>
                <w:b/>
              </w:rPr>
            </w:pPr>
          </w:p>
          <w:p w14:paraId="7B086A56" w14:textId="0CE451F7" w:rsidR="005655D6" w:rsidRDefault="005655D6" w:rsidP="004E7328">
            <w:pPr>
              <w:jc w:val="center"/>
              <w:rPr>
                <w:rFonts w:ascii="Wingdings" w:eastAsia="Wingdings" w:hAnsi="Wingdings" w:cs="Wingdings"/>
                <w:b/>
              </w:rPr>
            </w:pPr>
            <w:r>
              <w:rPr>
                <w:rFonts w:ascii="Wingdings" w:eastAsia="Wingdings" w:hAnsi="Wingdings" w:cs="Wingdings"/>
                <w:b/>
              </w:rPr>
              <w:t>ü</w:t>
            </w:r>
          </w:p>
          <w:p w14:paraId="7E9AB1AD" w14:textId="77777777" w:rsidR="005655D6" w:rsidRDefault="005655D6" w:rsidP="004E7328">
            <w:pPr>
              <w:jc w:val="center"/>
              <w:rPr>
                <w:rFonts w:ascii="Wingdings" w:eastAsia="Wingdings" w:hAnsi="Wingdings" w:cs="Wingdings"/>
                <w:b/>
              </w:rPr>
            </w:pPr>
          </w:p>
          <w:p w14:paraId="6ACD931B" w14:textId="77777777" w:rsidR="005655D6" w:rsidRDefault="005655D6" w:rsidP="004E7328">
            <w:pPr>
              <w:jc w:val="center"/>
              <w:rPr>
                <w:rFonts w:ascii="Wingdings" w:eastAsia="Wingdings" w:hAnsi="Wingdings" w:cs="Wingdings"/>
                <w:b/>
              </w:rPr>
            </w:pPr>
          </w:p>
          <w:p w14:paraId="42611504" w14:textId="4D137454" w:rsidR="005655D6" w:rsidRDefault="005655D6" w:rsidP="004E7328">
            <w:pPr>
              <w:jc w:val="center"/>
              <w:rPr>
                <w:rFonts w:ascii="Wingdings" w:eastAsia="Wingdings" w:hAnsi="Wingdings" w:cs="Wingdings"/>
                <w:b/>
              </w:rPr>
            </w:pPr>
            <w:r>
              <w:rPr>
                <w:rFonts w:ascii="Wingdings" w:eastAsia="Wingdings" w:hAnsi="Wingdings" w:cs="Wingdings"/>
                <w:b/>
              </w:rPr>
              <w:t>ü</w:t>
            </w:r>
          </w:p>
          <w:p w14:paraId="26CE19A3" w14:textId="77777777" w:rsidR="005655D6" w:rsidRDefault="005655D6" w:rsidP="004E7328">
            <w:pPr>
              <w:jc w:val="center"/>
              <w:rPr>
                <w:rFonts w:ascii="Wingdings" w:eastAsia="Wingdings" w:hAnsi="Wingdings" w:cs="Wingdings"/>
                <w:b/>
              </w:rPr>
            </w:pPr>
          </w:p>
          <w:p w14:paraId="45EEE7D4" w14:textId="77777777" w:rsidR="005655D6" w:rsidRDefault="005655D6" w:rsidP="004E7328">
            <w:pPr>
              <w:jc w:val="center"/>
              <w:rPr>
                <w:rFonts w:ascii="Wingdings" w:eastAsia="Wingdings" w:hAnsi="Wingdings" w:cs="Wingdings"/>
                <w:b/>
              </w:rPr>
            </w:pPr>
          </w:p>
          <w:p w14:paraId="3CEC9D1C" w14:textId="5C540B6B" w:rsidR="005655D6" w:rsidRDefault="005655D6" w:rsidP="004E7328">
            <w:pPr>
              <w:jc w:val="center"/>
              <w:rPr>
                <w:rFonts w:ascii="Wingdings" w:eastAsia="Wingdings" w:hAnsi="Wingdings" w:cs="Wingdings"/>
                <w:b/>
              </w:rPr>
            </w:pPr>
            <w:r>
              <w:rPr>
                <w:rFonts w:ascii="Wingdings" w:eastAsia="Wingdings" w:hAnsi="Wingdings" w:cs="Wingdings"/>
                <w:b/>
              </w:rPr>
              <w:t>ü</w:t>
            </w:r>
          </w:p>
          <w:p w14:paraId="0064513B" w14:textId="77777777" w:rsidR="005655D6" w:rsidRDefault="005655D6" w:rsidP="004E7328">
            <w:pPr>
              <w:jc w:val="center"/>
              <w:rPr>
                <w:rFonts w:ascii="Wingdings" w:eastAsia="Wingdings" w:hAnsi="Wingdings" w:cs="Wingdings"/>
                <w:b/>
              </w:rPr>
            </w:pPr>
          </w:p>
          <w:p w14:paraId="6EE1FBEA" w14:textId="6E8A3724" w:rsidR="005655D6" w:rsidRDefault="005655D6" w:rsidP="004E7328">
            <w:pPr>
              <w:jc w:val="center"/>
              <w:rPr>
                <w:rFonts w:ascii="Wingdings" w:eastAsia="Wingdings" w:hAnsi="Wingdings" w:cs="Wingdings"/>
                <w:b/>
              </w:rPr>
            </w:pPr>
            <w:r>
              <w:rPr>
                <w:rFonts w:ascii="Wingdings" w:eastAsia="Wingdings" w:hAnsi="Wingdings" w:cs="Wingdings"/>
                <w:b/>
              </w:rPr>
              <w:t>ü</w:t>
            </w:r>
          </w:p>
          <w:p w14:paraId="08D08852" w14:textId="77777777" w:rsidR="005655D6" w:rsidRDefault="005655D6" w:rsidP="004E7328">
            <w:pPr>
              <w:jc w:val="center"/>
              <w:rPr>
                <w:rFonts w:ascii="Wingdings" w:eastAsia="Wingdings" w:hAnsi="Wingdings" w:cs="Wingdings"/>
                <w:b/>
              </w:rPr>
            </w:pPr>
          </w:p>
          <w:p w14:paraId="03A1B36F" w14:textId="6D6D6E41" w:rsidR="005655D6" w:rsidRDefault="005655D6" w:rsidP="004E7328">
            <w:pPr>
              <w:jc w:val="center"/>
              <w:rPr>
                <w:rFonts w:ascii="Wingdings" w:eastAsia="Wingdings" w:hAnsi="Wingdings" w:cs="Wingdings"/>
                <w:b/>
              </w:rPr>
            </w:pPr>
            <w:r>
              <w:rPr>
                <w:rFonts w:ascii="Wingdings" w:eastAsia="Wingdings" w:hAnsi="Wingdings" w:cs="Wingdings"/>
                <w:b/>
              </w:rPr>
              <w:t>ü</w:t>
            </w:r>
          </w:p>
          <w:p w14:paraId="1A3F236F" w14:textId="77777777" w:rsidR="005655D6" w:rsidRDefault="005655D6" w:rsidP="004E7328">
            <w:pPr>
              <w:jc w:val="center"/>
              <w:rPr>
                <w:rFonts w:ascii="Wingdings" w:eastAsia="Wingdings" w:hAnsi="Wingdings" w:cs="Wingdings"/>
                <w:b/>
              </w:rPr>
            </w:pPr>
          </w:p>
          <w:p w14:paraId="25BDFBEE" w14:textId="77777777" w:rsidR="005655D6" w:rsidRDefault="005655D6" w:rsidP="004E7328">
            <w:pPr>
              <w:jc w:val="center"/>
              <w:rPr>
                <w:rFonts w:ascii="Wingdings" w:eastAsia="Wingdings" w:hAnsi="Wingdings" w:cs="Wingdings"/>
                <w:b/>
              </w:rPr>
            </w:pPr>
          </w:p>
          <w:p w14:paraId="55EC7AA0" w14:textId="6C292B82" w:rsidR="005655D6" w:rsidRDefault="005655D6" w:rsidP="004E7328">
            <w:pPr>
              <w:jc w:val="center"/>
              <w:rPr>
                <w:rFonts w:ascii="Wingdings" w:eastAsia="Wingdings" w:hAnsi="Wingdings" w:cs="Wingdings"/>
                <w:b/>
              </w:rPr>
            </w:pPr>
            <w:r>
              <w:rPr>
                <w:rFonts w:ascii="Wingdings" w:eastAsia="Wingdings" w:hAnsi="Wingdings" w:cs="Wingdings"/>
                <w:b/>
              </w:rPr>
              <w:t>ü</w:t>
            </w:r>
          </w:p>
          <w:p w14:paraId="29CE52B8" w14:textId="77777777" w:rsidR="005655D6" w:rsidRDefault="005655D6" w:rsidP="004E7328">
            <w:pPr>
              <w:jc w:val="center"/>
              <w:rPr>
                <w:rFonts w:ascii="Wingdings" w:eastAsia="Wingdings" w:hAnsi="Wingdings" w:cs="Wingdings"/>
                <w:b/>
              </w:rPr>
            </w:pPr>
          </w:p>
          <w:p w14:paraId="491106A9" w14:textId="77777777" w:rsidR="005655D6" w:rsidRDefault="005655D6" w:rsidP="004E7328">
            <w:pPr>
              <w:jc w:val="center"/>
              <w:rPr>
                <w:rFonts w:ascii="Wingdings" w:eastAsia="Wingdings" w:hAnsi="Wingdings" w:cs="Wingdings"/>
                <w:b/>
              </w:rPr>
            </w:pPr>
          </w:p>
          <w:p w14:paraId="0A73F53C" w14:textId="1D93AE3B" w:rsidR="005655D6" w:rsidRDefault="005655D6" w:rsidP="004E7328">
            <w:pPr>
              <w:jc w:val="center"/>
              <w:rPr>
                <w:rFonts w:ascii="Wingdings" w:eastAsia="Wingdings" w:hAnsi="Wingdings" w:cs="Wingdings"/>
                <w:b/>
              </w:rPr>
            </w:pPr>
            <w:r>
              <w:rPr>
                <w:rFonts w:ascii="Wingdings" w:eastAsia="Wingdings" w:hAnsi="Wingdings" w:cs="Wingdings"/>
                <w:b/>
              </w:rPr>
              <w:t>ü</w:t>
            </w:r>
          </w:p>
          <w:p w14:paraId="36C8DDBD" w14:textId="77777777" w:rsidR="005655D6" w:rsidRDefault="005655D6" w:rsidP="004E7328">
            <w:pPr>
              <w:jc w:val="center"/>
              <w:rPr>
                <w:rFonts w:ascii="Wingdings" w:eastAsia="Wingdings" w:hAnsi="Wingdings" w:cs="Wingdings"/>
                <w:b/>
              </w:rPr>
            </w:pPr>
          </w:p>
          <w:p w14:paraId="487595EC" w14:textId="77777777" w:rsidR="005655D6" w:rsidRDefault="005655D6" w:rsidP="004E7328">
            <w:pPr>
              <w:jc w:val="center"/>
              <w:rPr>
                <w:rFonts w:ascii="Wingdings" w:eastAsia="Wingdings" w:hAnsi="Wingdings" w:cs="Wingdings"/>
                <w:b/>
              </w:rPr>
            </w:pPr>
          </w:p>
          <w:p w14:paraId="6542C1D8" w14:textId="77777777" w:rsidR="005655D6" w:rsidRDefault="005655D6" w:rsidP="004E7328">
            <w:pPr>
              <w:jc w:val="center"/>
              <w:rPr>
                <w:rFonts w:ascii="Wingdings" w:eastAsia="Wingdings" w:hAnsi="Wingdings" w:cs="Wingdings"/>
                <w:b/>
              </w:rPr>
            </w:pPr>
          </w:p>
          <w:p w14:paraId="38024C5C" w14:textId="0C2D82B4" w:rsidR="00837CE7" w:rsidRPr="00D939F1" w:rsidRDefault="00837CE7" w:rsidP="004E7328">
            <w:pPr>
              <w:jc w:val="center"/>
              <w:rPr>
                <w:rFonts w:cs="Arial"/>
                <w:b/>
              </w:rPr>
            </w:pPr>
          </w:p>
        </w:tc>
        <w:tc>
          <w:tcPr>
            <w:tcW w:w="1505" w:type="dxa"/>
          </w:tcPr>
          <w:p w14:paraId="0015C8BF" w14:textId="77777777" w:rsidR="00B85310" w:rsidRDefault="00B85310" w:rsidP="004E7328">
            <w:pPr>
              <w:jc w:val="center"/>
              <w:rPr>
                <w:rFonts w:cs="Arial"/>
                <w:b/>
              </w:rPr>
            </w:pPr>
          </w:p>
          <w:p w14:paraId="7716795D" w14:textId="77777777" w:rsidR="005655D6" w:rsidRDefault="005655D6" w:rsidP="004E7328">
            <w:pPr>
              <w:jc w:val="center"/>
              <w:rPr>
                <w:rFonts w:cs="Arial"/>
                <w:b/>
              </w:rPr>
            </w:pPr>
          </w:p>
          <w:p w14:paraId="51363DD4" w14:textId="77777777" w:rsidR="005655D6" w:rsidRDefault="005655D6" w:rsidP="004E7328">
            <w:pPr>
              <w:jc w:val="center"/>
              <w:rPr>
                <w:rFonts w:cs="Arial"/>
                <w:b/>
              </w:rPr>
            </w:pPr>
          </w:p>
          <w:p w14:paraId="6BCF0A38" w14:textId="77777777" w:rsidR="005655D6" w:rsidRDefault="005655D6" w:rsidP="004E7328">
            <w:pPr>
              <w:jc w:val="center"/>
              <w:rPr>
                <w:rFonts w:cs="Arial"/>
                <w:b/>
              </w:rPr>
            </w:pPr>
          </w:p>
          <w:p w14:paraId="12B8F12B" w14:textId="77777777" w:rsidR="005655D6" w:rsidRDefault="005655D6" w:rsidP="004E7328">
            <w:pPr>
              <w:jc w:val="center"/>
              <w:rPr>
                <w:rFonts w:cs="Arial"/>
                <w:b/>
              </w:rPr>
            </w:pPr>
          </w:p>
          <w:p w14:paraId="536BF45A" w14:textId="77777777" w:rsidR="005655D6" w:rsidRDefault="005655D6" w:rsidP="004E7328">
            <w:pPr>
              <w:jc w:val="center"/>
              <w:rPr>
                <w:rFonts w:cs="Arial"/>
                <w:b/>
              </w:rPr>
            </w:pPr>
          </w:p>
          <w:p w14:paraId="1BD30624" w14:textId="77777777" w:rsidR="005655D6" w:rsidRDefault="005655D6" w:rsidP="004E7328">
            <w:pPr>
              <w:jc w:val="center"/>
              <w:rPr>
                <w:rFonts w:cs="Arial"/>
                <w:b/>
              </w:rPr>
            </w:pPr>
          </w:p>
          <w:p w14:paraId="41C0E076" w14:textId="77777777" w:rsidR="005655D6" w:rsidRDefault="005655D6" w:rsidP="004E7328">
            <w:pPr>
              <w:jc w:val="center"/>
              <w:rPr>
                <w:rFonts w:cs="Arial"/>
                <w:b/>
              </w:rPr>
            </w:pPr>
          </w:p>
          <w:p w14:paraId="21E08935" w14:textId="77777777" w:rsidR="005655D6" w:rsidRDefault="005655D6" w:rsidP="004E7328">
            <w:pPr>
              <w:jc w:val="center"/>
              <w:rPr>
                <w:rFonts w:cs="Arial"/>
                <w:b/>
              </w:rPr>
            </w:pPr>
          </w:p>
          <w:p w14:paraId="17FAF667" w14:textId="77777777" w:rsidR="005655D6" w:rsidRDefault="005655D6" w:rsidP="004E7328">
            <w:pPr>
              <w:jc w:val="center"/>
              <w:rPr>
                <w:rFonts w:cs="Arial"/>
                <w:b/>
              </w:rPr>
            </w:pPr>
          </w:p>
          <w:p w14:paraId="46256DFC" w14:textId="77777777" w:rsidR="005655D6" w:rsidRDefault="005655D6" w:rsidP="004E7328">
            <w:pPr>
              <w:jc w:val="center"/>
              <w:rPr>
                <w:rFonts w:cs="Arial"/>
                <w:b/>
              </w:rPr>
            </w:pPr>
          </w:p>
          <w:p w14:paraId="08F5B6A3" w14:textId="77777777" w:rsidR="005655D6" w:rsidRDefault="005655D6" w:rsidP="004E7328">
            <w:pPr>
              <w:jc w:val="center"/>
              <w:rPr>
                <w:rFonts w:cs="Arial"/>
                <w:b/>
              </w:rPr>
            </w:pPr>
          </w:p>
          <w:p w14:paraId="37B5FB0E" w14:textId="77777777" w:rsidR="005655D6" w:rsidRDefault="005655D6" w:rsidP="004E7328">
            <w:pPr>
              <w:jc w:val="center"/>
              <w:rPr>
                <w:rFonts w:cs="Arial"/>
                <w:b/>
              </w:rPr>
            </w:pPr>
          </w:p>
          <w:p w14:paraId="04A453CF" w14:textId="77777777" w:rsidR="005655D6" w:rsidRDefault="005655D6" w:rsidP="004E7328">
            <w:pPr>
              <w:jc w:val="center"/>
              <w:rPr>
                <w:rFonts w:cs="Arial"/>
                <w:b/>
              </w:rPr>
            </w:pPr>
          </w:p>
          <w:p w14:paraId="59C48B9B" w14:textId="77777777" w:rsidR="005655D6" w:rsidRDefault="005655D6" w:rsidP="004E7328">
            <w:pPr>
              <w:jc w:val="center"/>
              <w:rPr>
                <w:rFonts w:cs="Arial"/>
                <w:b/>
              </w:rPr>
            </w:pPr>
          </w:p>
          <w:p w14:paraId="1F32522A" w14:textId="77777777" w:rsidR="005655D6" w:rsidRDefault="005655D6" w:rsidP="004E7328">
            <w:pPr>
              <w:jc w:val="center"/>
              <w:rPr>
                <w:rFonts w:cs="Arial"/>
                <w:b/>
              </w:rPr>
            </w:pPr>
          </w:p>
          <w:p w14:paraId="1A5EB177" w14:textId="77777777" w:rsidR="005655D6" w:rsidRDefault="005655D6" w:rsidP="004E7328">
            <w:pPr>
              <w:jc w:val="center"/>
              <w:rPr>
                <w:rFonts w:cs="Arial"/>
                <w:b/>
              </w:rPr>
            </w:pPr>
          </w:p>
          <w:p w14:paraId="2B9D3999" w14:textId="77777777" w:rsidR="005655D6" w:rsidRDefault="005655D6" w:rsidP="004E7328">
            <w:pPr>
              <w:jc w:val="center"/>
              <w:rPr>
                <w:rFonts w:cs="Arial"/>
                <w:b/>
              </w:rPr>
            </w:pPr>
          </w:p>
          <w:p w14:paraId="1B83F712" w14:textId="77777777" w:rsidR="005655D6" w:rsidRDefault="005655D6" w:rsidP="004E7328">
            <w:pPr>
              <w:jc w:val="center"/>
              <w:rPr>
                <w:rFonts w:cs="Arial"/>
                <w:b/>
              </w:rPr>
            </w:pPr>
          </w:p>
          <w:p w14:paraId="09CCE79C" w14:textId="77777777" w:rsidR="005655D6" w:rsidRDefault="005655D6" w:rsidP="004E7328">
            <w:pPr>
              <w:jc w:val="center"/>
              <w:rPr>
                <w:rFonts w:cs="Arial"/>
                <w:b/>
              </w:rPr>
            </w:pPr>
          </w:p>
          <w:p w14:paraId="26C8417E" w14:textId="77777777" w:rsidR="005655D6" w:rsidRDefault="005655D6" w:rsidP="004E7328">
            <w:pPr>
              <w:jc w:val="center"/>
              <w:rPr>
                <w:rFonts w:cs="Arial"/>
                <w:b/>
              </w:rPr>
            </w:pPr>
          </w:p>
          <w:p w14:paraId="716C8155" w14:textId="77777777" w:rsidR="005655D6" w:rsidRDefault="005655D6" w:rsidP="004E7328">
            <w:pPr>
              <w:jc w:val="center"/>
              <w:rPr>
                <w:rFonts w:cs="Arial"/>
                <w:b/>
              </w:rPr>
            </w:pPr>
          </w:p>
          <w:p w14:paraId="2A59923F" w14:textId="77777777" w:rsidR="005655D6" w:rsidRDefault="005655D6" w:rsidP="004E7328">
            <w:pPr>
              <w:jc w:val="center"/>
              <w:rPr>
                <w:rFonts w:cs="Arial"/>
                <w:b/>
              </w:rPr>
            </w:pPr>
          </w:p>
          <w:p w14:paraId="0B450FD5" w14:textId="77777777" w:rsidR="005655D6" w:rsidRDefault="005655D6" w:rsidP="004E7328">
            <w:pPr>
              <w:jc w:val="center"/>
              <w:rPr>
                <w:rFonts w:cs="Arial"/>
                <w:b/>
              </w:rPr>
            </w:pPr>
          </w:p>
          <w:p w14:paraId="1E204762" w14:textId="77777777" w:rsidR="005655D6" w:rsidRDefault="005655D6" w:rsidP="004E7328">
            <w:pPr>
              <w:jc w:val="center"/>
              <w:rPr>
                <w:rFonts w:cs="Arial"/>
                <w:b/>
              </w:rPr>
            </w:pPr>
          </w:p>
          <w:p w14:paraId="7AB97873" w14:textId="77777777" w:rsidR="005655D6" w:rsidRDefault="005655D6" w:rsidP="004E7328">
            <w:pPr>
              <w:jc w:val="center"/>
              <w:rPr>
                <w:rFonts w:cs="Arial"/>
                <w:b/>
              </w:rPr>
            </w:pPr>
          </w:p>
          <w:p w14:paraId="42E7D8C7" w14:textId="77777777" w:rsidR="005655D6" w:rsidRDefault="005655D6" w:rsidP="004E7328">
            <w:pPr>
              <w:jc w:val="center"/>
              <w:rPr>
                <w:rFonts w:cs="Arial"/>
                <w:b/>
              </w:rPr>
            </w:pPr>
          </w:p>
          <w:p w14:paraId="26EBFCEF" w14:textId="77777777" w:rsidR="005655D6" w:rsidRDefault="005655D6" w:rsidP="004E7328">
            <w:pPr>
              <w:jc w:val="center"/>
              <w:rPr>
                <w:rFonts w:cs="Arial"/>
                <w:b/>
              </w:rPr>
            </w:pPr>
          </w:p>
          <w:p w14:paraId="7F739FCD" w14:textId="77777777" w:rsidR="005655D6" w:rsidRDefault="005655D6" w:rsidP="004E7328">
            <w:pPr>
              <w:jc w:val="center"/>
              <w:rPr>
                <w:rFonts w:cs="Arial"/>
                <w:b/>
              </w:rPr>
            </w:pPr>
          </w:p>
          <w:p w14:paraId="040DE9D9" w14:textId="77777777" w:rsidR="005655D6" w:rsidRDefault="005655D6" w:rsidP="004E7328">
            <w:pPr>
              <w:jc w:val="center"/>
              <w:rPr>
                <w:rFonts w:cs="Arial"/>
                <w:b/>
              </w:rPr>
            </w:pPr>
          </w:p>
          <w:p w14:paraId="78FB3192" w14:textId="77777777" w:rsidR="005655D6" w:rsidRDefault="005655D6" w:rsidP="004E7328">
            <w:pPr>
              <w:jc w:val="center"/>
              <w:rPr>
                <w:rFonts w:cs="Arial"/>
                <w:b/>
              </w:rPr>
            </w:pPr>
          </w:p>
          <w:p w14:paraId="220A43A8" w14:textId="77777777" w:rsidR="005655D6" w:rsidRDefault="005655D6" w:rsidP="004E7328">
            <w:pPr>
              <w:jc w:val="center"/>
              <w:rPr>
                <w:rFonts w:cs="Arial"/>
                <w:b/>
              </w:rPr>
            </w:pPr>
          </w:p>
          <w:p w14:paraId="6479C770" w14:textId="77777777" w:rsidR="005655D6" w:rsidRDefault="005655D6" w:rsidP="004E7328">
            <w:pPr>
              <w:jc w:val="center"/>
              <w:rPr>
                <w:rFonts w:cs="Arial"/>
                <w:b/>
              </w:rPr>
            </w:pPr>
          </w:p>
          <w:p w14:paraId="1FA163E8" w14:textId="77777777" w:rsidR="005655D6" w:rsidRDefault="005655D6" w:rsidP="004E7328">
            <w:pPr>
              <w:jc w:val="center"/>
              <w:rPr>
                <w:rFonts w:cs="Arial"/>
                <w:b/>
              </w:rPr>
            </w:pPr>
          </w:p>
          <w:p w14:paraId="62A8BA13" w14:textId="77777777" w:rsidR="005655D6" w:rsidRDefault="005655D6" w:rsidP="004E7328">
            <w:pPr>
              <w:jc w:val="center"/>
              <w:rPr>
                <w:rFonts w:cs="Arial"/>
                <w:b/>
              </w:rPr>
            </w:pPr>
          </w:p>
          <w:p w14:paraId="1414A7AE" w14:textId="77777777" w:rsidR="005655D6" w:rsidRDefault="005655D6" w:rsidP="004E7328">
            <w:pPr>
              <w:jc w:val="center"/>
              <w:rPr>
                <w:rFonts w:cs="Arial"/>
                <w:b/>
              </w:rPr>
            </w:pPr>
          </w:p>
          <w:p w14:paraId="555FC767" w14:textId="77777777" w:rsidR="005655D6" w:rsidRDefault="005655D6" w:rsidP="004E7328">
            <w:pPr>
              <w:jc w:val="center"/>
              <w:rPr>
                <w:rFonts w:cs="Arial"/>
                <w:b/>
              </w:rPr>
            </w:pPr>
          </w:p>
          <w:p w14:paraId="600665FD" w14:textId="77777777" w:rsidR="005655D6" w:rsidRDefault="005655D6" w:rsidP="004E7328">
            <w:pPr>
              <w:jc w:val="center"/>
              <w:rPr>
                <w:rFonts w:cs="Arial"/>
                <w:b/>
              </w:rPr>
            </w:pPr>
          </w:p>
          <w:p w14:paraId="01EE4FB7" w14:textId="77777777" w:rsidR="005655D6" w:rsidRDefault="005655D6" w:rsidP="004E7328">
            <w:pPr>
              <w:jc w:val="center"/>
              <w:rPr>
                <w:rFonts w:cs="Arial"/>
                <w:b/>
              </w:rPr>
            </w:pPr>
          </w:p>
          <w:p w14:paraId="50F667E3" w14:textId="77777777" w:rsidR="005655D6" w:rsidRDefault="005655D6" w:rsidP="004E7328">
            <w:pPr>
              <w:jc w:val="center"/>
              <w:rPr>
                <w:rFonts w:cs="Arial"/>
                <w:b/>
              </w:rPr>
            </w:pPr>
          </w:p>
          <w:p w14:paraId="45C2D96E" w14:textId="77777777" w:rsidR="005655D6" w:rsidRDefault="005655D6" w:rsidP="004E7328">
            <w:pPr>
              <w:jc w:val="center"/>
              <w:rPr>
                <w:rFonts w:cs="Arial"/>
                <w:b/>
              </w:rPr>
            </w:pPr>
          </w:p>
          <w:p w14:paraId="54F67F6A" w14:textId="77777777" w:rsidR="005655D6" w:rsidRDefault="005655D6" w:rsidP="004E7328">
            <w:pPr>
              <w:jc w:val="center"/>
              <w:rPr>
                <w:rFonts w:cs="Arial"/>
                <w:b/>
              </w:rPr>
            </w:pPr>
          </w:p>
          <w:p w14:paraId="5B9620EA" w14:textId="77777777" w:rsidR="005655D6" w:rsidRDefault="005655D6" w:rsidP="004E7328">
            <w:pPr>
              <w:jc w:val="center"/>
              <w:rPr>
                <w:rFonts w:cs="Arial"/>
                <w:b/>
              </w:rPr>
            </w:pPr>
          </w:p>
          <w:p w14:paraId="37465EAB" w14:textId="77777777" w:rsidR="005655D6" w:rsidRDefault="005655D6" w:rsidP="004E7328">
            <w:pPr>
              <w:jc w:val="center"/>
              <w:rPr>
                <w:rFonts w:cs="Arial"/>
                <w:b/>
              </w:rPr>
            </w:pPr>
          </w:p>
          <w:p w14:paraId="262F9B6D" w14:textId="77777777" w:rsidR="005655D6" w:rsidRDefault="005655D6" w:rsidP="004E7328">
            <w:pPr>
              <w:jc w:val="center"/>
              <w:rPr>
                <w:rFonts w:cs="Arial"/>
                <w:b/>
              </w:rPr>
            </w:pPr>
          </w:p>
          <w:p w14:paraId="0BD84A86" w14:textId="77777777" w:rsidR="005655D6" w:rsidRDefault="005655D6" w:rsidP="004E7328">
            <w:pPr>
              <w:jc w:val="center"/>
              <w:rPr>
                <w:rFonts w:cs="Arial"/>
                <w:b/>
              </w:rPr>
            </w:pPr>
          </w:p>
          <w:p w14:paraId="605255D7" w14:textId="77777777" w:rsidR="005655D6" w:rsidRDefault="005655D6" w:rsidP="004E7328">
            <w:pPr>
              <w:jc w:val="center"/>
              <w:rPr>
                <w:rFonts w:ascii="Wingdings" w:eastAsia="Wingdings" w:hAnsi="Wingdings" w:cs="Wingdings"/>
                <w:b/>
              </w:rPr>
            </w:pPr>
            <w:r>
              <w:rPr>
                <w:rFonts w:ascii="Wingdings" w:eastAsia="Wingdings" w:hAnsi="Wingdings" w:cs="Wingdings"/>
                <w:b/>
              </w:rPr>
              <w:t>ü</w:t>
            </w:r>
          </w:p>
          <w:p w14:paraId="03B7AED6" w14:textId="77777777" w:rsidR="005655D6" w:rsidRDefault="005655D6" w:rsidP="004E7328">
            <w:pPr>
              <w:jc w:val="center"/>
              <w:rPr>
                <w:rFonts w:ascii="Wingdings" w:eastAsia="Wingdings" w:hAnsi="Wingdings" w:cs="Wingdings"/>
                <w:b/>
              </w:rPr>
            </w:pPr>
          </w:p>
          <w:p w14:paraId="051A2E62" w14:textId="77777777" w:rsidR="005655D6" w:rsidRDefault="005655D6" w:rsidP="004E7328">
            <w:pPr>
              <w:jc w:val="center"/>
              <w:rPr>
                <w:rFonts w:ascii="Wingdings" w:eastAsia="Wingdings" w:hAnsi="Wingdings" w:cs="Wingdings"/>
                <w:b/>
              </w:rPr>
            </w:pPr>
            <w:r>
              <w:rPr>
                <w:rFonts w:ascii="Wingdings" w:eastAsia="Wingdings" w:hAnsi="Wingdings" w:cs="Wingdings"/>
                <w:b/>
              </w:rPr>
              <w:t>ü</w:t>
            </w:r>
          </w:p>
          <w:p w14:paraId="2D135C1C" w14:textId="77777777" w:rsidR="005655D6" w:rsidRDefault="005655D6" w:rsidP="004E7328">
            <w:pPr>
              <w:jc w:val="center"/>
              <w:rPr>
                <w:rFonts w:ascii="Wingdings" w:eastAsia="Wingdings" w:hAnsi="Wingdings" w:cs="Wingdings"/>
                <w:b/>
              </w:rPr>
            </w:pPr>
          </w:p>
          <w:p w14:paraId="41D1C412" w14:textId="77777777" w:rsidR="005655D6" w:rsidRDefault="005655D6" w:rsidP="004E7328">
            <w:pPr>
              <w:jc w:val="center"/>
              <w:rPr>
                <w:rFonts w:ascii="Wingdings" w:eastAsia="Wingdings" w:hAnsi="Wingdings" w:cs="Wingdings"/>
                <w:b/>
              </w:rPr>
            </w:pPr>
            <w:r>
              <w:rPr>
                <w:rFonts w:ascii="Wingdings" w:eastAsia="Wingdings" w:hAnsi="Wingdings" w:cs="Wingdings"/>
                <w:b/>
              </w:rPr>
              <w:t>ü</w:t>
            </w:r>
          </w:p>
          <w:p w14:paraId="04E4C6F1" w14:textId="77777777" w:rsidR="005655D6" w:rsidRDefault="005655D6" w:rsidP="004E7328">
            <w:pPr>
              <w:jc w:val="center"/>
              <w:rPr>
                <w:rFonts w:ascii="Wingdings" w:eastAsia="Wingdings" w:hAnsi="Wingdings" w:cs="Wingdings"/>
                <w:b/>
              </w:rPr>
            </w:pPr>
          </w:p>
          <w:p w14:paraId="18D52793" w14:textId="77777777" w:rsidR="005655D6" w:rsidRDefault="005655D6" w:rsidP="004E7328">
            <w:pPr>
              <w:jc w:val="center"/>
              <w:rPr>
                <w:rFonts w:ascii="Wingdings" w:eastAsia="Wingdings" w:hAnsi="Wingdings" w:cs="Wingdings"/>
                <w:b/>
              </w:rPr>
            </w:pPr>
            <w:r>
              <w:rPr>
                <w:rFonts w:ascii="Wingdings" w:eastAsia="Wingdings" w:hAnsi="Wingdings" w:cs="Wingdings"/>
                <w:b/>
              </w:rPr>
              <w:t>ü</w:t>
            </w:r>
          </w:p>
          <w:p w14:paraId="17F2D35B" w14:textId="77777777" w:rsidR="005655D6" w:rsidRDefault="005655D6" w:rsidP="004E7328">
            <w:pPr>
              <w:jc w:val="center"/>
              <w:rPr>
                <w:rFonts w:ascii="Wingdings" w:eastAsia="Wingdings" w:hAnsi="Wingdings" w:cs="Wingdings"/>
                <w:b/>
              </w:rPr>
            </w:pPr>
          </w:p>
          <w:p w14:paraId="4B3841F5" w14:textId="59A31283" w:rsidR="005655D6" w:rsidRPr="00D939F1" w:rsidRDefault="005655D6" w:rsidP="004E7328">
            <w:pPr>
              <w:jc w:val="center"/>
              <w:rPr>
                <w:rFonts w:cs="Arial"/>
                <w:b/>
              </w:rPr>
            </w:pPr>
            <w:r>
              <w:rPr>
                <w:rFonts w:ascii="Wingdings" w:eastAsia="Wingdings" w:hAnsi="Wingdings" w:cs="Wingdings"/>
                <w:b/>
              </w:rPr>
              <w:t>ü</w:t>
            </w: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0E8BA1AF" w14:textId="378B9183" w:rsidR="00B04866" w:rsidRPr="00B04866" w:rsidRDefault="00B04866" w:rsidP="00B04866">
            <w:pPr>
              <w:rPr>
                <w:rFonts w:cs="Arial"/>
                <w:bCs/>
              </w:rPr>
            </w:pPr>
            <w:r w:rsidRPr="00B04866">
              <w:rPr>
                <w:rFonts w:cs="Arial"/>
                <w:bCs/>
              </w:rPr>
              <w:t>Successful experience of working within a</w:t>
            </w:r>
            <w:r w:rsidRPr="00B04866">
              <w:rPr>
                <w:rFonts w:cs="Arial"/>
                <w:bCs/>
              </w:rPr>
              <w:t xml:space="preserve"> </w:t>
            </w:r>
            <w:r w:rsidRPr="00B04866">
              <w:rPr>
                <w:rFonts w:cs="Arial"/>
                <w:bCs/>
              </w:rPr>
              <w:t>team.</w:t>
            </w:r>
          </w:p>
          <w:p w14:paraId="73E5B2BC" w14:textId="77777777" w:rsidR="00B04866" w:rsidRPr="00B04866" w:rsidRDefault="00B04866" w:rsidP="00B04866">
            <w:pPr>
              <w:rPr>
                <w:rFonts w:cs="Arial"/>
                <w:bCs/>
              </w:rPr>
            </w:pPr>
          </w:p>
          <w:p w14:paraId="5F0D6FD5" w14:textId="1EA9D9BA" w:rsidR="00B04866" w:rsidRPr="00B04866" w:rsidRDefault="00B04866" w:rsidP="00B04866">
            <w:pPr>
              <w:rPr>
                <w:rFonts w:cs="Arial"/>
                <w:bCs/>
              </w:rPr>
            </w:pPr>
            <w:r w:rsidRPr="00B04866">
              <w:rPr>
                <w:rFonts w:cs="Arial"/>
                <w:bCs/>
              </w:rPr>
              <w:t>Evidence of continuing Professional</w:t>
            </w:r>
            <w:r w:rsidRPr="00B04866">
              <w:rPr>
                <w:rFonts w:cs="Arial"/>
                <w:bCs/>
              </w:rPr>
              <w:t xml:space="preserve"> </w:t>
            </w:r>
            <w:r w:rsidRPr="00B04866">
              <w:rPr>
                <w:rFonts w:cs="Arial"/>
                <w:bCs/>
              </w:rPr>
              <w:t>Development.</w:t>
            </w:r>
          </w:p>
          <w:p w14:paraId="78683258" w14:textId="77777777" w:rsidR="00B04866" w:rsidRPr="00B04866" w:rsidRDefault="00B04866" w:rsidP="00B04866">
            <w:pPr>
              <w:rPr>
                <w:rFonts w:cs="Arial"/>
                <w:bCs/>
              </w:rPr>
            </w:pPr>
          </w:p>
          <w:p w14:paraId="01DB970E" w14:textId="76F50760" w:rsidR="00B04866" w:rsidRPr="00B04866" w:rsidRDefault="00B04866" w:rsidP="00B04866">
            <w:pPr>
              <w:rPr>
                <w:rFonts w:cs="Arial"/>
                <w:bCs/>
              </w:rPr>
            </w:pPr>
            <w:r w:rsidRPr="00B04866">
              <w:rPr>
                <w:rFonts w:cs="Arial"/>
                <w:bCs/>
              </w:rPr>
              <w:t>Demonstrable ability to work</w:t>
            </w:r>
            <w:r w:rsidRPr="00B04866">
              <w:rPr>
                <w:rFonts w:cs="Arial"/>
                <w:bCs/>
              </w:rPr>
              <w:t xml:space="preserve"> </w:t>
            </w:r>
            <w:r w:rsidRPr="00B04866">
              <w:rPr>
                <w:rFonts w:cs="Arial"/>
                <w:bCs/>
              </w:rPr>
              <w:t>collaboratively.</w:t>
            </w:r>
          </w:p>
          <w:p w14:paraId="1D16A8CC" w14:textId="77777777" w:rsidR="00B04866" w:rsidRPr="00B04866" w:rsidRDefault="00B04866" w:rsidP="00B04866">
            <w:pPr>
              <w:rPr>
                <w:rFonts w:cs="Arial"/>
                <w:bCs/>
              </w:rPr>
            </w:pPr>
          </w:p>
          <w:p w14:paraId="609A9ADF" w14:textId="20B22FF0" w:rsidR="00B04866" w:rsidRPr="00B04866" w:rsidRDefault="00B04866" w:rsidP="00B04866">
            <w:pPr>
              <w:rPr>
                <w:rFonts w:cs="Arial"/>
                <w:bCs/>
              </w:rPr>
            </w:pPr>
            <w:r w:rsidRPr="00B04866">
              <w:rPr>
                <w:rFonts w:cs="Arial"/>
                <w:bCs/>
              </w:rPr>
              <w:t>Proven experience of cross-agency</w:t>
            </w:r>
            <w:r w:rsidRPr="00B04866">
              <w:rPr>
                <w:rFonts w:cs="Arial"/>
                <w:bCs/>
              </w:rPr>
              <w:t xml:space="preserve"> </w:t>
            </w:r>
            <w:r w:rsidRPr="00B04866">
              <w:rPr>
                <w:rFonts w:cs="Arial"/>
                <w:bCs/>
              </w:rPr>
              <w:t>partnership working.</w:t>
            </w:r>
          </w:p>
          <w:p w14:paraId="034D1F06" w14:textId="77777777" w:rsidR="00B04866" w:rsidRPr="00B04866" w:rsidRDefault="00B04866" w:rsidP="00B04866">
            <w:pPr>
              <w:rPr>
                <w:rFonts w:cs="Arial"/>
                <w:bCs/>
              </w:rPr>
            </w:pPr>
          </w:p>
          <w:p w14:paraId="26343F3F" w14:textId="77777777" w:rsidR="00B04866" w:rsidRPr="00B04866" w:rsidRDefault="00B04866" w:rsidP="00B04866">
            <w:pPr>
              <w:rPr>
                <w:rFonts w:cs="Arial"/>
                <w:bCs/>
              </w:rPr>
            </w:pPr>
            <w:r w:rsidRPr="00B04866">
              <w:rPr>
                <w:rFonts w:cs="Arial"/>
                <w:bCs/>
              </w:rPr>
              <w:lastRenderedPageBreak/>
              <w:t>Evidence of problem-solving skills.</w:t>
            </w:r>
          </w:p>
          <w:p w14:paraId="1A15038A" w14:textId="77777777" w:rsidR="00B04866" w:rsidRPr="00B04866" w:rsidRDefault="00B04866" w:rsidP="00B04866">
            <w:pPr>
              <w:rPr>
                <w:rFonts w:cs="Arial"/>
                <w:bCs/>
              </w:rPr>
            </w:pPr>
          </w:p>
          <w:p w14:paraId="3D6B0C62" w14:textId="77777777" w:rsidR="00B04866" w:rsidRPr="00B04866" w:rsidRDefault="00B04866" w:rsidP="00B04866">
            <w:pPr>
              <w:rPr>
                <w:rFonts w:cs="Arial"/>
                <w:bCs/>
              </w:rPr>
            </w:pPr>
            <w:r w:rsidRPr="00B04866">
              <w:rPr>
                <w:rFonts w:cs="Arial"/>
                <w:bCs/>
              </w:rPr>
              <w:t>Proven ability to innovate and develop new</w:t>
            </w:r>
          </w:p>
          <w:p w14:paraId="4EC6E3CB" w14:textId="77777777" w:rsidR="00B04866" w:rsidRPr="00B04866" w:rsidRDefault="00B04866" w:rsidP="00B04866">
            <w:pPr>
              <w:rPr>
                <w:rFonts w:cs="Arial"/>
                <w:bCs/>
              </w:rPr>
            </w:pPr>
            <w:r w:rsidRPr="00B04866">
              <w:rPr>
                <w:rFonts w:cs="Arial"/>
                <w:bCs/>
              </w:rPr>
              <w:t>approaches.</w:t>
            </w:r>
          </w:p>
          <w:p w14:paraId="269A1C40" w14:textId="77777777" w:rsidR="00B04866" w:rsidRPr="00B04866" w:rsidRDefault="00B04866" w:rsidP="00B04866">
            <w:pPr>
              <w:rPr>
                <w:rFonts w:cs="Arial"/>
                <w:bCs/>
              </w:rPr>
            </w:pPr>
          </w:p>
          <w:p w14:paraId="3F1DB491" w14:textId="77777777" w:rsidR="00B04866" w:rsidRPr="00B04866" w:rsidRDefault="00B04866" w:rsidP="00B04866">
            <w:pPr>
              <w:rPr>
                <w:rFonts w:cs="Arial"/>
                <w:bCs/>
              </w:rPr>
            </w:pPr>
            <w:r w:rsidRPr="00B04866">
              <w:rPr>
                <w:rFonts w:cs="Arial"/>
                <w:bCs/>
              </w:rPr>
              <w:t>Ability to monitor service effectiveness and</w:t>
            </w:r>
          </w:p>
          <w:p w14:paraId="71A50600" w14:textId="77777777" w:rsidR="00B04866" w:rsidRDefault="00B04866" w:rsidP="00B04866">
            <w:pPr>
              <w:rPr>
                <w:rFonts w:cs="Arial"/>
                <w:bCs/>
              </w:rPr>
            </w:pPr>
            <w:r w:rsidRPr="00B04866">
              <w:rPr>
                <w:rFonts w:cs="Arial"/>
                <w:bCs/>
              </w:rPr>
              <w:t>outcomes for pupils.</w:t>
            </w:r>
          </w:p>
          <w:p w14:paraId="1972B70B" w14:textId="77777777" w:rsidR="00247B7F" w:rsidRDefault="00247B7F" w:rsidP="00B04866">
            <w:pPr>
              <w:rPr>
                <w:rFonts w:cs="Arial"/>
                <w:bCs/>
              </w:rPr>
            </w:pPr>
          </w:p>
          <w:p w14:paraId="49DCBEE9" w14:textId="744CB1AD" w:rsidR="00247B7F" w:rsidRPr="00B04866" w:rsidRDefault="00247B7F" w:rsidP="00B04866">
            <w:pPr>
              <w:rPr>
                <w:rFonts w:cs="Arial"/>
                <w:bCs/>
              </w:rPr>
            </w:pPr>
            <w:r w:rsidRPr="00247B7F">
              <w:rPr>
                <w:rFonts w:cs="Arial"/>
                <w:bCs/>
              </w:rPr>
              <w:t>Project support.</w:t>
            </w:r>
          </w:p>
          <w:p w14:paraId="51717ECC" w14:textId="27CE3CD8" w:rsidR="00B85310" w:rsidRPr="00D939F1" w:rsidRDefault="00B85310" w:rsidP="008129F4">
            <w:pPr>
              <w:rPr>
                <w:rFonts w:cs="Arial"/>
                <w:b/>
              </w:rPr>
            </w:pPr>
          </w:p>
        </w:tc>
        <w:tc>
          <w:tcPr>
            <w:tcW w:w="1607" w:type="dxa"/>
          </w:tcPr>
          <w:p w14:paraId="08A164AB" w14:textId="77777777" w:rsidR="00B85310" w:rsidRDefault="00247B7F" w:rsidP="004E7328">
            <w:pPr>
              <w:jc w:val="center"/>
              <w:rPr>
                <w:rFonts w:ascii="Wingdings" w:eastAsia="Wingdings" w:hAnsi="Wingdings" w:cs="Wingdings"/>
                <w:b/>
              </w:rPr>
            </w:pPr>
            <w:r>
              <w:rPr>
                <w:rFonts w:ascii="Wingdings" w:eastAsia="Wingdings" w:hAnsi="Wingdings" w:cs="Wingdings"/>
                <w:b/>
              </w:rPr>
              <w:lastRenderedPageBreak/>
              <w:t>ü</w:t>
            </w:r>
          </w:p>
          <w:p w14:paraId="31C52C11" w14:textId="77777777" w:rsidR="00247B7F" w:rsidRDefault="00247B7F" w:rsidP="004E7328">
            <w:pPr>
              <w:jc w:val="center"/>
              <w:rPr>
                <w:rFonts w:ascii="Wingdings" w:eastAsia="Wingdings" w:hAnsi="Wingdings" w:cs="Wingdings"/>
                <w:b/>
              </w:rPr>
            </w:pPr>
          </w:p>
          <w:p w14:paraId="6BEEEA97"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757E07F4" w14:textId="77777777" w:rsidR="00247B7F" w:rsidRDefault="00247B7F" w:rsidP="004E7328">
            <w:pPr>
              <w:jc w:val="center"/>
              <w:rPr>
                <w:rFonts w:ascii="Wingdings" w:eastAsia="Wingdings" w:hAnsi="Wingdings" w:cs="Wingdings"/>
                <w:b/>
              </w:rPr>
            </w:pPr>
          </w:p>
          <w:p w14:paraId="4A4EB9C3"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3593CEFA" w14:textId="77777777" w:rsidR="00247B7F" w:rsidRDefault="00247B7F" w:rsidP="004E7328">
            <w:pPr>
              <w:jc w:val="center"/>
              <w:rPr>
                <w:rFonts w:ascii="Wingdings" w:eastAsia="Wingdings" w:hAnsi="Wingdings" w:cs="Wingdings"/>
                <w:b/>
              </w:rPr>
            </w:pPr>
          </w:p>
          <w:p w14:paraId="3F14B957"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2312219E" w14:textId="77777777" w:rsidR="00247B7F" w:rsidRDefault="00247B7F" w:rsidP="004E7328">
            <w:pPr>
              <w:jc w:val="center"/>
              <w:rPr>
                <w:rFonts w:ascii="Wingdings" w:eastAsia="Wingdings" w:hAnsi="Wingdings" w:cs="Wingdings"/>
                <w:b/>
              </w:rPr>
            </w:pPr>
          </w:p>
          <w:p w14:paraId="7484823E"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0F86A237" w14:textId="77777777" w:rsidR="00247B7F" w:rsidRDefault="00247B7F" w:rsidP="004E7328">
            <w:pPr>
              <w:jc w:val="center"/>
              <w:rPr>
                <w:rFonts w:ascii="Wingdings" w:eastAsia="Wingdings" w:hAnsi="Wingdings" w:cs="Wingdings"/>
                <w:b/>
              </w:rPr>
            </w:pPr>
          </w:p>
          <w:p w14:paraId="065D019D"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3DAE6506" w14:textId="77777777" w:rsidR="00247B7F" w:rsidRDefault="00247B7F" w:rsidP="004E7328">
            <w:pPr>
              <w:jc w:val="center"/>
              <w:rPr>
                <w:rFonts w:ascii="Wingdings" w:eastAsia="Wingdings" w:hAnsi="Wingdings" w:cs="Wingdings"/>
                <w:b/>
              </w:rPr>
            </w:pPr>
          </w:p>
          <w:p w14:paraId="026F657A" w14:textId="77777777" w:rsidR="00247B7F" w:rsidRDefault="00247B7F" w:rsidP="004E7328">
            <w:pPr>
              <w:jc w:val="center"/>
              <w:rPr>
                <w:rFonts w:ascii="Wingdings" w:eastAsia="Wingdings" w:hAnsi="Wingdings" w:cs="Wingdings"/>
                <w:b/>
              </w:rPr>
            </w:pPr>
          </w:p>
          <w:p w14:paraId="26A23FD9" w14:textId="77777777" w:rsidR="00247B7F" w:rsidRDefault="00247B7F" w:rsidP="004E7328">
            <w:pPr>
              <w:jc w:val="center"/>
              <w:rPr>
                <w:rFonts w:ascii="Wingdings" w:eastAsia="Wingdings" w:hAnsi="Wingdings" w:cs="Wingdings"/>
                <w:b/>
              </w:rPr>
            </w:pPr>
            <w:r>
              <w:rPr>
                <w:rFonts w:ascii="Wingdings" w:eastAsia="Wingdings" w:hAnsi="Wingdings" w:cs="Wingdings"/>
                <w:b/>
              </w:rPr>
              <w:t>ü</w:t>
            </w:r>
          </w:p>
          <w:p w14:paraId="55892493" w14:textId="77777777" w:rsidR="00247B7F" w:rsidRDefault="00247B7F" w:rsidP="004E7328">
            <w:pPr>
              <w:jc w:val="center"/>
              <w:rPr>
                <w:rFonts w:ascii="Wingdings" w:eastAsia="Wingdings" w:hAnsi="Wingdings" w:cs="Wingdings"/>
                <w:b/>
              </w:rPr>
            </w:pPr>
          </w:p>
          <w:p w14:paraId="0A1A316D" w14:textId="0694A4B5" w:rsidR="00247B7F" w:rsidRPr="00D939F1" w:rsidRDefault="00247B7F" w:rsidP="004E7328">
            <w:pPr>
              <w:jc w:val="center"/>
              <w:rPr>
                <w:rFonts w:cs="Arial"/>
                <w:b/>
              </w:rPr>
            </w:pPr>
          </w:p>
        </w:tc>
        <w:tc>
          <w:tcPr>
            <w:tcW w:w="1505" w:type="dxa"/>
          </w:tcPr>
          <w:p w14:paraId="6871BCCE" w14:textId="77777777" w:rsidR="00B85310" w:rsidRDefault="00B85310" w:rsidP="004E7328">
            <w:pPr>
              <w:jc w:val="center"/>
              <w:rPr>
                <w:rFonts w:cs="Arial"/>
                <w:b/>
              </w:rPr>
            </w:pPr>
          </w:p>
          <w:p w14:paraId="3845666C" w14:textId="77777777" w:rsidR="00247B7F" w:rsidRDefault="00247B7F" w:rsidP="004E7328">
            <w:pPr>
              <w:jc w:val="center"/>
              <w:rPr>
                <w:rFonts w:cs="Arial"/>
                <w:b/>
              </w:rPr>
            </w:pPr>
          </w:p>
          <w:p w14:paraId="450E2FFE" w14:textId="77777777" w:rsidR="00247B7F" w:rsidRDefault="00247B7F" w:rsidP="004E7328">
            <w:pPr>
              <w:jc w:val="center"/>
              <w:rPr>
                <w:rFonts w:cs="Arial"/>
                <w:b/>
              </w:rPr>
            </w:pPr>
          </w:p>
          <w:p w14:paraId="4E69C477" w14:textId="77777777" w:rsidR="00247B7F" w:rsidRDefault="00247B7F" w:rsidP="004E7328">
            <w:pPr>
              <w:jc w:val="center"/>
              <w:rPr>
                <w:rFonts w:cs="Arial"/>
                <w:b/>
              </w:rPr>
            </w:pPr>
          </w:p>
          <w:p w14:paraId="64728C48" w14:textId="77777777" w:rsidR="00247B7F" w:rsidRDefault="00247B7F" w:rsidP="004E7328">
            <w:pPr>
              <w:jc w:val="center"/>
              <w:rPr>
                <w:rFonts w:cs="Arial"/>
                <w:b/>
              </w:rPr>
            </w:pPr>
          </w:p>
          <w:p w14:paraId="593E602F" w14:textId="77777777" w:rsidR="00247B7F" w:rsidRDefault="00247B7F" w:rsidP="004E7328">
            <w:pPr>
              <w:jc w:val="center"/>
              <w:rPr>
                <w:rFonts w:cs="Arial"/>
                <w:b/>
              </w:rPr>
            </w:pPr>
          </w:p>
          <w:p w14:paraId="286AE505" w14:textId="77777777" w:rsidR="00247B7F" w:rsidRDefault="00247B7F" w:rsidP="004E7328">
            <w:pPr>
              <w:jc w:val="center"/>
              <w:rPr>
                <w:rFonts w:cs="Arial"/>
                <w:b/>
              </w:rPr>
            </w:pPr>
          </w:p>
          <w:p w14:paraId="744A3208" w14:textId="77777777" w:rsidR="00247B7F" w:rsidRDefault="00247B7F" w:rsidP="004E7328">
            <w:pPr>
              <w:jc w:val="center"/>
              <w:rPr>
                <w:rFonts w:cs="Arial"/>
                <w:b/>
              </w:rPr>
            </w:pPr>
          </w:p>
          <w:p w14:paraId="6A6A75C9" w14:textId="77777777" w:rsidR="00247B7F" w:rsidRDefault="00247B7F" w:rsidP="004E7328">
            <w:pPr>
              <w:jc w:val="center"/>
              <w:rPr>
                <w:rFonts w:cs="Arial"/>
                <w:b/>
              </w:rPr>
            </w:pPr>
          </w:p>
          <w:p w14:paraId="4C3A56F7" w14:textId="77777777" w:rsidR="00247B7F" w:rsidRDefault="00247B7F" w:rsidP="004E7328">
            <w:pPr>
              <w:jc w:val="center"/>
              <w:rPr>
                <w:rFonts w:cs="Arial"/>
                <w:b/>
              </w:rPr>
            </w:pPr>
          </w:p>
          <w:p w14:paraId="7656F8DB" w14:textId="77777777" w:rsidR="00247B7F" w:rsidRDefault="00247B7F" w:rsidP="004E7328">
            <w:pPr>
              <w:jc w:val="center"/>
              <w:rPr>
                <w:rFonts w:cs="Arial"/>
                <w:b/>
              </w:rPr>
            </w:pPr>
          </w:p>
          <w:p w14:paraId="7077A119" w14:textId="77777777" w:rsidR="00247B7F" w:rsidRDefault="00247B7F" w:rsidP="004E7328">
            <w:pPr>
              <w:jc w:val="center"/>
              <w:rPr>
                <w:rFonts w:cs="Arial"/>
                <w:b/>
              </w:rPr>
            </w:pPr>
          </w:p>
          <w:p w14:paraId="2C1DB08D" w14:textId="77777777" w:rsidR="00247B7F" w:rsidRDefault="00247B7F" w:rsidP="004E7328">
            <w:pPr>
              <w:jc w:val="center"/>
              <w:rPr>
                <w:rFonts w:cs="Arial"/>
                <w:b/>
              </w:rPr>
            </w:pPr>
          </w:p>
          <w:p w14:paraId="5C146295" w14:textId="77777777" w:rsidR="00247B7F" w:rsidRDefault="00247B7F" w:rsidP="004E7328">
            <w:pPr>
              <w:jc w:val="center"/>
              <w:rPr>
                <w:rFonts w:cs="Arial"/>
                <w:b/>
              </w:rPr>
            </w:pPr>
          </w:p>
          <w:p w14:paraId="29917DC5" w14:textId="77777777" w:rsidR="00247B7F" w:rsidRDefault="00247B7F" w:rsidP="004E7328">
            <w:pPr>
              <w:jc w:val="center"/>
              <w:rPr>
                <w:rFonts w:cs="Arial"/>
                <w:b/>
              </w:rPr>
            </w:pPr>
          </w:p>
          <w:p w14:paraId="12C033B9" w14:textId="77777777" w:rsidR="00247B7F" w:rsidRDefault="00247B7F" w:rsidP="004E7328">
            <w:pPr>
              <w:jc w:val="center"/>
              <w:rPr>
                <w:rFonts w:cs="Arial"/>
                <w:b/>
              </w:rPr>
            </w:pPr>
          </w:p>
          <w:p w14:paraId="29E6E9DB" w14:textId="728D0823" w:rsidR="00247B7F" w:rsidRPr="00D939F1" w:rsidRDefault="00247B7F" w:rsidP="004E7328">
            <w:pPr>
              <w:jc w:val="center"/>
              <w:rPr>
                <w:rFonts w:cs="Arial"/>
                <w:b/>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3E81B9F4" w14:textId="77777777" w:rsidR="00D0760D" w:rsidRPr="00D0760D" w:rsidRDefault="00D0760D" w:rsidP="00D0760D">
            <w:pPr>
              <w:rPr>
                <w:rFonts w:cs="Arial"/>
                <w:bCs/>
              </w:rPr>
            </w:pPr>
            <w:r w:rsidRPr="00D0760D">
              <w:rPr>
                <w:rFonts w:cs="Arial"/>
                <w:bCs/>
              </w:rPr>
              <w:t xml:space="preserve">Honours Degree in Psychology. </w:t>
            </w:r>
          </w:p>
          <w:p w14:paraId="11C7A46E" w14:textId="77777777" w:rsidR="00D0760D" w:rsidRPr="00D0760D" w:rsidRDefault="00D0760D" w:rsidP="00D0760D">
            <w:pPr>
              <w:rPr>
                <w:rFonts w:cs="Arial"/>
                <w:bCs/>
              </w:rPr>
            </w:pPr>
          </w:p>
          <w:p w14:paraId="32FBBAD2" w14:textId="77777777" w:rsidR="00D0760D" w:rsidRPr="00D0760D" w:rsidRDefault="00D0760D" w:rsidP="00D0760D">
            <w:pPr>
              <w:rPr>
                <w:rFonts w:cs="Arial"/>
                <w:bCs/>
              </w:rPr>
            </w:pPr>
            <w:r w:rsidRPr="00D0760D">
              <w:rPr>
                <w:rFonts w:cs="Arial"/>
                <w:bCs/>
              </w:rPr>
              <w:t xml:space="preserve">Postgraduate qualification in Educational Psychology (Year 3 TEPs will be considered). </w:t>
            </w:r>
          </w:p>
          <w:p w14:paraId="7E3AE03A" w14:textId="77777777" w:rsidR="00D0760D" w:rsidRPr="00D0760D" w:rsidRDefault="00D0760D" w:rsidP="00D0760D">
            <w:pPr>
              <w:rPr>
                <w:rFonts w:cs="Arial"/>
                <w:bCs/>
              </w:rPr>
            </w:pPr>
          </w:p>
          <w:p w14:paraId="33B91E63" w14:textId="77777777" w:rsidR="00D0760D" w:rsidRPr="00D0760D" w:rsidRDefault="00D0760D" w:rsidP="00D0760D">
            <w:pPr>
              <w:rPr>
                <w:rFonts w:cs="Arial"/>
                <w:bCs/>
              </w:rPr>
            </w:pPr>
            <w:r w:rsidRPr="00D0760D">
              <w:rPr>
                <w:rFonts w:cs="Arial"/>
                <w:bCs/>
              </w:rPr>
              <w:t>Registered with the Health, Care Professions Council.</w:t>
            </w:r>
          </w:p>
          <w:p w14:paraId="010BB9EC" w14:textId="77777777" w:rsidR="00B85310" w:rsidRDefault="00B85310" w:rsidP="00B85310">
            <w:pPr>
              <w:rPr>
                <w:rFonts w:cs="Arial"/>
                <w:b/>
              </w:rPr>
            </w:pPr>
          </w:p>
          <w:p w14:paraId="4CF18BCA" w14:textId="77777777" w:rsidR="008C1434" w:rsidRPr="008C1434" w:rsidRDefault="008C1434" w:rsidP="00B85310">
            <w:pPr>
              <w:rPr>
                <w:rFonts w:cs="Arial"/>
                <w:bCs/>
              </w:rPr>
            </w:pPr>
            <w:r w:rsidRPr="008C1434">
              <w:rPr>
                <w:rFonts w:cs="Arial"/>
                <w:bCs/>
              </w:rPr>
              <w:t xml:space="preserve">Eligible for graduate membership of the British Psychological Society. </w:t>
            </w:r>
          </w:p>
          <w:p w14:paraId="53ACF639" w14:textId="77777777" w:rsidR="008C1434" w:rsidRPr="008C1434" w:rsidRDefault="008C1434" w:rsidP="00B85310">
            <w:pPr>
              <w:rPr>
                <w:rFonts w:cs="Arial"/>
                <w:bCs/>
              </w:rPr>
            </w:pPr>
          </w:p>
          <w:p w14:paraId="77C81C5C" w14:textId="698CA543" w:rsidR="008C1434" w:rsidRPr="008C1434" w:rsidRDefault="008C1434" w:rsidP="00B85310">
            <w:pPr>
              <w:rPr>
                <w:rFonts w:cs="Arial"/>
                <w:bCs/>
              </w:rPr>
            </w:pPr>
            <w:r w:rsidRPr="008C1434">
              <w:rPr>
                <w:rFonts w:cs="Arial"/>
                <w:bCs/>
              </w:rPr>
              <w:t>Specialist experience and/or qualification.</w:t>
            </w:r>
          </w:p>
          <w:p w14:paraId="18089208" w14:textId="3E15E653" w:rsidR="00B85310" w:rsidRPr="00D939F1" w:rsidRDefault="00B85310" w:rsidP="00B85310">
            <w:pPr>
              <w:rPr>
                <w:rFonts w:cs="Arial"/>
                <w:b/>
              </w:rPr>
            </w:pPr>
          </w:p>
        </w:tc>
        <w:tc>
          <w:tcPr>
            <w:tcW w:w="1607" w:type="dxa"/>
          </w:tcPr>
          <w:p w14:paraId="37507BF4" w14:textId="77777777" w:rsidR="00B85310" w:rsidRDefault="008C1434" w:rsidP="004E7328">
            <w:pPr>
              <w:jc w:val="center"/>
              <w:rPr>
                <w:rFonts w:ascii="Wingdings" w:eastAsia="Wingdings" w:hAnsi="Wingdings" w:cs="Wingdings"/>
                <w:b/>
              </w:rPr>
            </w:pPr>
            <w:r>
              <w:rPr>
                <w:rFonts w:ascii="Wingdings" w:eastAsia="Wingdings" w:hAnsi="Wingdings" w:cs="Wingdings"/>
                <w:b/>
              </w:rPr>
              <w:t>ü</w:t>
            </w:r>
          </w:p>
          <w:p w14:paraId="416CB893" w14:textId="77777777" w:rsidR="008C1434" w:rsidRDefault="008C1434" w:rsidP="004E7328">
            <w:pPr>
              <w:jc w:val="center"/>
              <w:rPr>
                <w:rFonts w:ascii="Wingdings" w:eastAsia="Wingdings" w:hAnsi="Wingdings" w:cs="Wingdings"/>
                <w:b/>
              </w:rPr>
            </w:pPr>
          </w:p>
          <w:p w14:paraId="5165AC06" w14:textId="77777777" w:rsidR="008C1434" w:rsidRDefault="008C1434" w:rsidP="004E7328">
            <w:pPr>
              <w:jc w:val="center"/>
              <w:rPr>
                <w:rFonts w:ascii="Wingdings" w:eastAsia="Wingdings" w:hAnsi="Wingdings" w:cs="Wingdings"/>
                <w:b/>
              </w:rPr>
            </w:pPr>
            <w:r>
              <w:rPr>
                <w:rFonts w:ascii="Wingdings" w:eastAsia="Wingdings" w:hAnsi="Wingdings" w:cs="Wingdings"/>
                <w:b/>
              </w:rPr>
              <w:t>ü</w:t>
            </w:r>
          </w:p>
          <w:p w14:paraId="487E84EB" w14:textId="77777777" w:rsidR="008C1434" w:rsidRDefault="008C1434" w:rsidP="004E7328">
            <w:pPr>
              <w:jc w:val="center"/>
              <w:rPr>
                <w:rFonts w:ascii="Wingdings" w:eastAsia="Wingdings" w:hAnsi="Wingdings" w:cs="Wingdings"/>
                <w:b/>
              </w:rPr>
            </w:pPr>
          </w:p>
          <w:p w14:paraId="6A6DD639" w14:textId="77777777" w:rsidR="008C1434" w:rsidRDefault="008C1434" w:rsidP="004E7328">
            <w:pPr>
              <w:jc w:val="center"/>
              <w:rPr>
                <w:rFonts w:ascii="Wingdings" w:eastAsia="Wingdings" w:hAnsi="Wingdings" w:cs="Wingdings"/>
                <w:b/>
              </w:rPr>
            </w:pPr>
          </w:p>
          <w:p w14:paraId="7113D9DB" w14:textId="21999215" w:rsidR="008C1434" w:rsidRDefault="008C1434" w:rsidP="004E7328">
            <w:pPr>
              <w:jc w:val="center"/>
              <w:rPr>
                <w:rFonts w:ascii="Wingdings" w:eastAsia="Wingdings" w:hAnsi="Wingdings" w:cs="Wingdings"/>
                <w:b/>
              </w:rPr>
            </w:pPr>
            <w:r>
              <w:rPr>
                <w:rFonts w:ascii="Wingdings" w:eastAsia="Wingdings" w:hAnsi="Wingdings" w:cs="Wingdings"/>
                <w:b/>
              </w:rPr>
              <w:t>ü</w:t>
            </w:r>
          </w:p>
          <w:p w14:paraId="1BD6F39B" w14:textId="02F1C084" w:rsidR="008C1434" w:rsidRDefault="008C1434" w:rsidP="004E7328">
            <w:pPr>
              <w:jc w:val="center"/>
              <w:rPr>
                <w:rFonts w:cs="Arial"/>
                <w:b/>
              </w:rPr>
            </w:pPr>
          </w:p>
        </w:tc>
        <w:tc>
          <w:tcPr>
            <w:tcW w:w="1505" w:type="dxa"/>
          </w:tcPr>
          <w:p w14:paraId="7E2C2906" w14:textId="77777777" w:rsidR="00B85310" w:rsidRDefault="00B85310" w:rsidP="004E7328">
            <w:pPr>
              <w:jc w:val="center"/>
              <w:rPr>
                <w:rFonts w:cs="Arial"/>
                <w:b/>
              </w:rPr>
            </w:pPr>
          </w:p>
          <w:p w14:paraId="40A20755" w14:textId="77777777" w:rsidR="008C1434" w:rsidRDefault="008C1434" w:rsidP="004E7328">
            <w:pPr>
              <w:jc w:val="center"/>
              <w:rPr>
                <w:rFonts w:cs="Arial"/>
                <w:b/>
              </w:rPr>
            </w:pPr>
          </w:p>
          <w:p w14:paraId="56F22353" w14:textId="77777777" w:rsidR="008C1434" w:rsidRDefault="008C1434" w:rsidP="004E7328">
            <w:pPr>
              <w:jc w:val="center"/>
              <w:rPr>
                <w:rFonts w:cs="Arial"/>
                <w:b/>
              </w:rPr>
            </w:pPr>
          </w:p>
          <w:p w14:paraId="5C01415B" w14:textId="77777777" w:rsidR="008C1434" w:rsidRDefault="008C1434" w:rsidP="004E7328">
            <w:pPr>
              <w:jc w:val="center"/>
              <w:rPr>
                <w:rFonts w:cs="Arial"/>
                <w:b/>
              </w:rPr>
            </w:pPr>
          </w:p>
          <w:p w14:paraId="0AB6A3A9" w14:textId="77777777" w:rsidR="008C1434" w:rsidRDefault="008C1434" w:rsidP="004E7328">
            <w:pPr>
              <w:jc w:val="center"/>
              <w:rPr>
                <w:rFonts w:cs="Arial"/>
                <w:b/>
              </w:rPr>
            </w:pPr>
          </w:p>
          <w:p w14:paraId="7C7F4493" w14:textId="77777777" w:rsidR="008C1434" w:rsidRDefault="008C1434" w:rsidP="004E7328">
            <w:pPr>
              <w:jc w:val="center"/>
              <w:rPr>
                <w:rFonts w:cs="Arial"/>
                <w:b/>
              </w:rPr>
            </w:pPr>
          </w:p>
          <w:p w14:paraId="1816DCF1" w14:textId="77777777" w:rsidR="008C1434" w:rsidRDefault="008C1434" w:rsidP="004E7328">
            <w:pPr>
              <w:jc w:val="center"/>
              <w:rPr>
                <w:rFonts w:cs="Arial"/>
                <w:b/>
              </w:rPr>
            </w:pPr>
          </w:p>
          <w:p w14:paraId="534EBAC4" w14:textId="77777777" w:rsidR="008C1434" w:rsidRDefault="008C1434" w:rsidP="004E7328">
            <w:pPr>
              <w:jc w:val="center"/>
              <w:rPr>
                <w:rFonts w:ascii="Wingdings" w:eastAsia="Wingdings" w:hAnsi="Wingdings" w:cs="Wingdings"/>
                <w:b/>
              </w:rPr>
            </w:pPr>
            <w:r>
              <w:rPr>
                <w:rFonts w:ascii="Wingdings" w:eastAsia="Wingdings" w:hAnsi="Wingdings" w:cs="Wingdings"/>
                <w:b/>
              </w:rPr>
              <w:t>ü</w:t>
            </w:r>
          </w:p>
          <w:p w14:paraId="0D89E4D3" w14:textId="77777777" w:rsidR="008C1434" w:rsidRDefault="008C1434" w:rsidP="004E7328">
            <w:pPr>
              <w:jc w:val="center"/>
              <w:rPr>
                <w:rFonts w:ascii="Wingdings" w:eastAsia="Wingdings" w:hAnsi="Wingdings" w:cs="Wingdings"/>
                <w:b/>
              </w:rPr>
            </w:pPr>
          </w:p>
          <w:p w14:paraId="19E106CD" w14:textId="77777777" w:rsidR="008C1434" w:rsidRDefault="008C1434" w:rsidP="004E7328">
            <w:pPr>
              <w:jc w:val="center"/>
              <w:rPr>
                <w:rFonts w:ascii="Wingdings" w:eastAsia="Wingdings" w:hAnsi="Wingdings" w:cs="Wingdings"/>
                <w:b/>
              </w:rPr>
            </w:pPr>
          </w:p>
          <w:p w14:paraId="204C4BB7" w14:textId="68CE98BF" w:rsidR="008C1434" w:rsidRDefault="008C1434" w:rsidP="004E7328">
            <w:pPr>
              <w:jc w:val="center"/>
              <w:rPr>
                <w:rFonts w:cs="Arial"/>
                <w:b/>
              </w:rPr>
            </w:pPr>
            <w:r>
              <w:rPr>
                <w:rFonts w:ascii="Wingdings" w:eastAsia="Wingdings" w:hAnsi="Wingdings" w:cs="Wingdings"/>
                <w:b/>
              </w:rPr>
              <w:t>ü</w:t>
            </w: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3FA7DA67"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C91303">
        <w:trPr>
          <w:trHeight w:val="695"/>
        </w:trPr>
        <w:tc>
          <w:tcPr>
            <w:tcW w:w="9634" w:type="dxa"/>
          </w:tcPr>
          <w:p w14:paraId="2709513F" w14:textId="77777777" w:rsidR="00C91303" w:rsidRPr="00C91303" w:rsidRDefault="00C91303" w:rsidP="00C91303">
            <w:pPr>
              <w:rPr>
                <w:rFonts w:cs="Arial"/>
                <w:bCs/>
              </w:rPr>
            </w:pPr>
            <w:r w:rsidRPr="00C91303">
              <w:rPr>
                <w:rFonts w:cs="Arial"/>
                <w:bCs/>
              </w:rPr>
              <w:t>Professional guidance is provided by the Joint Principal Educational Psychologists. The</w:t>
            </w:r>
          </w:p>
          <w:p w14:paraId="2B7EAFB6" w14:textId="77777777" w:rsidR="00C91303" w:rsidRPr="00C91303" w:rsidRDefault="00C91303" w:rsidP="00C91303">
            <w:pPr>
              <w:rPr>
                <w:rFonts w:cs="Arial"/>
                <w:b/>
              </w:rPr>
            </w:pPr>
            <w:r w:rsidRPr="00C91303">
              <w:rPr>
                <w:rFonts w:cs="Arial"/>
                <w:bCs/>
              </w:rPr>
              <w:t>post holder is required to work in Schools, Settings and to undertake home visits</w:t>
            </w:r>
            <w:r w:rsidRPr="00C91303">
              <w:rPr>
                <w:rFonts w:cs="Arial"/>
                <w:b/>
              </w:rPr>
              <w: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183FA" w14:textId="77777777" w:rsidR="00E15D2A" w:rsidRDefault="00E15D2A">
      <w:r>
        <w:separator/>
      </w:r>
    </w:p>
  </w:endnote>
  <w:endnote w:type="continuationSeparator" w:id="0">
    <w:p w14:paraId="4B462704" w14:textId="77777777" w:rsidR="00E15D2A" w:rsidRDefault="00E1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6BDA" w14:textId="77777777" w:rsidR="00E15D2A" w:rsidRDefault="00E15D2A">
      <w:r>
        <w:separator/>
      </w:r>
    </w:p>
  </w:footnote>
  <w:footnote w:type="continuationSeparator" w:id="0">
    <w:p w14:paraId="212122C0" w14:textId="77777777" w:rsidR="00E15D2A" w:rsidRDefault="00E15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C118F7"/>
    <w:multiLevelType w:val="hybridMultilevel"/>
    <w:tmpl w:val="F156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2045595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1DAA"/>
    <w:rsid w:val="00013DF6"/>
    <w:rsid w:val="00024381"/>
    <w:rsid w:val="00031A6B"/>
    <w:rsid w:val="00043E06"/>
    <w:rsid w:val="00077C31"/>
    <w:rsid w:val="0008552A"/>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47B7F"/>
    <w:rsid w:val="0026105A"/>
    <w:rsid w:val="00261D0E"/>
    <w:rsid w:val="00264692"/>
    <w:rsid w:val="00274C56"/>
    <w:rsid w:val="002B6476"/>
    <w:rsid w:val="002C03F5"/>
    <w:rsid w:val="002C3EEC"/>
    <w:rsid w:val="002F2EE0"/>
    <w:rsid w:val="00321964"/>
    <w:rsid w:val="00331141"/>
    <w:rsid w:val="003361DB"/>
    <w:rsid w:val="0033787F"/>
    <w:rsid w:val="00346DE6"/>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55D6"/>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75702"/>
    <w:rsid w:val="0078575E"/>
    <w:rsid w:val="00787FA4"/>
    <w:rsid w:val="007A45DE"/>
    <w:rsid w:val="007B7460"/>
    <w:rsid w:val="007E32E9"/>
    <w:rsid w:val="008129F4"/>
    <w:rsid w:val="00817355"/>
    <w:rsid w:val="00837CE7"/>
    <w:rsid w:val="00847220"/>
    <w:rsid w:val="00852EFA"/>
    <w:rsid w:val="00853995"/>
    <w:rsid w:val="00854D86"/>
    <w:rsid w:val="00876C81"/>
    <w:rsid w:val="008812DB"/>
    <w:rsid w:val="00891D2B"/>
    <w:rsid w:val="008A77CC"/>
    <w:rsid w:val="008B15A1"/>
    <w:rsid w:val="008C1434"/>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724BE"/>
    <w:rsid w:val="00A81716"/>
    <w:rsid w:val="00A93C10"/>
    <w:rsid w:val="00AA11FB"/>
    <w:rsid w:val="00AA22B1"/>
    <w:rsid w:val="00AB09D0"/>
    <w:rsid w:val="00AB4F97"/>
    <w:rsid w:val="00AC5493"/>
    <w:rsid w:val="00AC694A"/>
    <w:rsid w:val="00AD0109"/>
    <w:rsid w:val="00AD1DE3"/>
    <w:rsid w:val="00AD23D2"/>
    <w:rsid w:val="00AE3FA7"/>
    <w:rsid w:val="00AF475A"/>
    <w:rsid w:val="00AF5A3B"/>
    <w:rsid w:val="00AF6288"/>
    <w:rsid w:val="00B002F3"/>
    <w:rsid w:val="00B00345"/>
    <w:rsid w:val="00B03893"/>
    <w:rsid w:val="00B04866"/>
    <w:rsid w:val="00B10F72"/>
    <w:rsid w:val="00B2268E"/>
    <w:rsid w:val="00B227F8"/>
    <w:rsid w:val="00B274E4"/>
    <w:rsid w:val="00B33665"/>
    <w:rsid w:val="00B35B55"/>
    <w:rsid w:val="00B56F6A"/>
    <w:rsid w:val="00B83411"/>
    <w:rsid w:val="00B85310"/>
    <w:rsid w:val="00B91984"/>
    <w:rsid w:val="00B91CF0"/>
    <w:rsid w:val="00B9502F"/>
    <w:rsid w:val="00B95C1A"/>
    <w:rsid w:val="00BB560D"/>
    <w:rsid w:val="00BC4F9E"/>
    <w:rsid w:val="00BC5EF0"/>
    <w:rsid w:val="00BD422E"/>
    <w:rsid w:val="00BD435C"/>
    <w:rsid w:val="00BF0ADF"/>
    <w:rsid w:val="00C1607F"/>
    <w:rsid w:val="00C51BEE"/>
    <w:rsid w:val="00C537EE"/>
    <w:rsid w:val="00C735F1"/>
    <w:rsid w:val="00C75F78"/>
    <w:rsid w:val="00C83A32"/>
    <w:rsid w:val="00C90C7B"/>
    <w:rsid w:val="00C91303"/>
    <w:rsid w:val="00C93576"/>
    <w:rsid w:val="00C95423"/>
    <w:rsid w:val="00CB17D5"/>
    <w:rsid w:val="00CC5F86"/>
    <w:rsid w:val="00CD3858"/>
    <w:rsid w:val="00CE0AE1"/>
    <w:rsid w:val="00CE620F"/>
    <w:rsid w:val="00D02A9C"/>
    <w:rsid w:val="00D0760D"/>
    <w:rsid w:val="00D21E04"/>
    <w:rsid w:val="00D23BCE"/>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15D2A"/>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27AD1"/>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1BE4A6-01F9-4E76-BB5A-1AFC4C3D1BFB}"/>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1217</Words>
  <Characters>6694</Characters>
  <Application>Microsoft Office Word</Application>
  <DocSecurity>0</DocSecurity>
  <Lines>371</Lines>
  <Paragraphs>131</Paragraphs>
  <ScaleCrop>false</ScaleCrop>
  <Company>Norfolk County Council</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2026-07-14T14:05:00Z</dcterms:created>
  <dcterms:modified xsi:type="dcterms:W3CDTF">2026-07-14T14:05:00Z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